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7370">
        <w:rPr>
          <w:rFonts w:ascii="Times New Roman" w:hAnsi="Times New Roman" w:cs="Times New Roman"/>
          <w:sz w:val="28"/>
          <w:szCs w:val="28"/>
        </w:rPr>
        <w:t>13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1B7370">
        <w:rPr>
          <w:rFonts w:ascii="Times New Roman" w:hAnsi="Times New Roman" w:cs="Times New Roman"/>
          <w:sz w:val="28"/>
          <w:szCs w:val="28"/>
        </w:rPr>
        <w:t xml:space="preserve"> 04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1B7370">
        <w:rPr>
          <w:rFonts w:ascii="Times New Roman" w:hAnsi="Times New Roman" w:cs="Times New Roman"/>
          <w:sz w:val="28"/>
          <w:szCs w:val="28"/>
        </w:rPr>
        <w:t xml:space="preserve">22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B7370">
        <w:rPr>
          <w:rFonts w:ascii="Times New Roman" w:hAnsi="Times New Roman" w:cs="Times New Roman"/>
          <w:sz w:val="28"/>
          <w:szCs w:val="28"/>
        </w:rPr>
        <w:t xml:space="preserve">  </w:t>
      </w:r>
      <w:r w:rsidR="00A82E1B">
        <w:rPr>
          <w:rFonts w:ascii="Times New Roman" w:hAnsi="Times New Roman" w:cs="Times New Roman"/>
          <w:sz w:val="28"/>
          <w:szCs w:val="28"/>
        </w:rPr>
        <w:t xml:space="preserve">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1B7370">
        <w:rPr>
          <w:rFonts w:ascii="Times New Roman" w:hAnsi="Times New Roman" w:cs="Times New Roman"/>
          <w:sz w:val="28"/>
          <w:szCs w:val="28"/>
        </w:rPr>
        <w:t xml:space="preserve"> 110-п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D1D63" w:rsidRDefault="00FD1D63" w:rsidP="00FD1D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Назаровского района от 01.10.2021 № 279-п «Об утверждении перечня муниципальных программ администрации Назаровского района на 2022 год» </w:t>
      </w:r>
    </w:p>
    <w:p w:rsidR="00FD1D63" w:rsidRPr="00BC6589" w:rsidRDefault="00FD1D63" w:rsidP="00FD1D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1D63" w:rsidRPr="006F6E3A" w:rsidRDefault="00FD1D63" w:rsidP="00FD1D6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E3A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Назаровского района от </w:t>
      </w:r>
      <w:r>
        <w:rPr>
          <w:rFonts w:ascii="Times New Roman" w:hAnsi="Times New Roman" w:cs="Times New Roman"/>
          <w:sz w:val="28"/>
          <w:szCs w:val="28"/>
        </w:rPr>
        <w:t>17.11.2021</w:t>
      </w:r>
      <w:r w:rsidRPr="006F6E3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320</w:t>
      </w:r>
      <w:r w:rsidRPr="006F6E3A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                   о разработке муниципальных программ Назаровского района, их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6E3A">
        <w:rPr>
          <w:rFonts w:ascii="Times New Roman" w:hAnsi="Times New Roman" w:cs="Times New Roman"/>
          <w:sz w:val="28"/>
          <w:szCs w:val="28"/>
        </w:rPr>
        <w:t xml:space="preserve"> и реализации»,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статьями 15 и 19</w:t>
      </w:r>
      <w:r w:rsidRPr="006F6E3A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F6E3A">
        <w:rPr>
          <w:rFonts w:ascii="Times New Roman" w:hAnsi="Times New Roman" w:cs="Times New Roman"/>
          <w:sz w:val="28"/>
          <w:szCs w:val="28"/>
        </w:rPr>
        <w:t>Назаровск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F6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F6E3A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6E3A">
        <w:rPr>
          <w:rFonts w:ascii="Times New Roman" w:hAnsi="Times New Roman" w:cs="Times New Roman"/>
          <w:sz w:val="28"/>
          <w:szCs w:val="28"/>
        </w:rPr>
        <w:t xml:space="preserve"> Красноярского края, ПОСТАНОВЛЯЮ:</w:t>
      </w:r>
    </w:p>
    <w:p w:rsidR="00FD1D63" w:rsidRDefault="00FD1D63" w:rsidP="00FD1D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E3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Назаровского района от 01.10.2021 № 279-п «Об утверждении перечня муниципальных программ администрации Назаровского района на 2022 год» следующие изменения:</w:t>
      </w:r>
    </w:p>
    <w:p w:rsidR="00FD1D63" w:rsidRDefault="00FD1D63" w:rsidP="00FD1D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постановлению.</w:t>
      </w:r>
    </w:p>
    <w:p w:rsidR="00FD1D63" w:rsidRPr="006F6E3A" w:rsidRDefault="00FD1D63" w:rsidP="00FD1D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F6E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6E3A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района, руководителя финансового управления администрации района (Мельничук)</w:t>
      </w:r>
      <w:r w:rsidRPr="006F6E3A">
        <w:rPr>
          <w:rFonts w:ascii="Times New Roman" w:hAnsi="Times New Roman" w:cs="Times New Roman"/>
          <w:sz w:val="28"/>
          <w:szCs w:val="28"/>
        </w:rPr>
        <w:t>.</w:t>
      </w:r>
    </w:p>
    <w:p w:rsidR="00FD1D63" w:rsidRPr="006F6E3A" w:rsidRDefault="00FD1D63" w:rsidP="00FD1D63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6E3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 в газете «Советское </w:t>
      </w:r>
      <w:proofErr w:type="spellStart"/>
      <w:r w:rsidRPr="006F6E3A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Pr="006F6E3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D1D63" w:rsidRPr="00BC6589" w:rsidRDefault="00FD1D63" w:rsidP="00FD1D6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D1D63" w:rsidRPr="00BC6589" w:rsidRDefault="00FD1D63" w:rsidP="00FD1D6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333A9" w:rsidRDefault="00FD1D63" w:rsidP="00FD1D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Pr="006F6E3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М.А. Ковалев</w:t>
      </w:r>
    </w:p>
    <w:p w:rsidR="001B7370" w:rsidRDefault="001B7370" w:rsidP="00FD1D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7370" w:rsidRDefault="001B7370" w:rsidP="00FD1D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7370" w:rsidRDefault="001B7370" w:rsidP="00FD1D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7370" w:rsidRDefault="001B7370" w:rsidP="00FD1D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7370" w:rsidRDefault="001B7370" w:rsidP="00FD1D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7370" w:rsidRDefault="001B7370" w:rsidP="00FD1D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7370" w:rsidRDefault="001B7370" w:rsidP="00FD1D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7370" w:rsidRDefault="001B7370" w:rsidP="00FD1D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1B7370" w:rsidSect="005700CE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26" w:type="dxa"/>
        <w:tblLook w:val="01E0"/>
      </w:tblPr>
      <w:tblGrid>
        <w:gridCol w:w="16126"/>
      </w:tblGrid>
      <w:tr w:rsidR="001B7370" w:rsidRPr="006F6E3A" w:rsidTr="006735A9">
        <w:tc>
          <w:tcPr>
            <w:tcW w:w="16126" w:type="dxa"/>
          </w:tcPr>
          <w:tbl>
            <w:tblPr>
              <w:tblW w:w="0" w:type="auto"/>
              <w:tblInd w:w="885" w:type="dxa"/>
              <w:tblLook w:val="04A0"/>
            </w:tblPr>
            <w:tblGrid>
              <w:gridCol w:w="9742"/>
              <w:gridCol w:w="5273"/>
            </w:tblGrid>
            <w:tr w:rsidR="001B7370" w:rsidRPr="006F6E3A" w:rsidTr="006735A9">
              <w:tc>
                <w:tcPr>
                  <w:tcW w:w="9742" w:type="dxa"/>
                </w:tcPr>
                <w:p w:rsidR="001B7370" w:rsidRPr="006F6E3A" w:rsidRDefault="001B7370" w:rsidP="006735A9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3" w:type="dxa"/>
                </w:tcPr>
                <w:p w:rsidR="001B7370" w:rsidRPr="006F6E3A" w:rsidRDefault="001B7370" w:rsidP="006735A9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6E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</w:p>
                <w:p w:rsidR="001B7370" w:rsidRPr="006F6E3A" w:rsidRDefault="001B7370" w:rsidP="006735A9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6E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1B7370" w:rsidRPr="006F6E3A" w:rsidRDefault="001B7370" w:rsidP="006735A9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6E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Назаровского района</w:t>
                  </w:r>
                </w:p>
                <w:p w:rsidR="001B7370" w:rsidRPr="006F6E3A" w:rsidRDefault="001B7370" w:rsidP="001B737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6E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«13» 04 2022 № 110-п</w:t>
                  </w:r>
                </w:p>
              </w:tc>
            </w:tr>
            <w:tr w:rsidR="001B7370" w:rsidRPr="006F6E3A" w:rsidTr="006735A9">
              <w:tc>
                <w:tcPr>
                  <w:tcW w:w="9742" w:type="dxa"/>
                </w:tcPr>
                <w:p w:rsidR="001B7370" w:rsidRPr="006F6E3A" w:rsidRDefault="001B7370" w:rsidP="006735A9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3" w:type="dxa"/>
                </w:tcPr>
                <w:p w:rsidR="001B7370" w:rsidRPr="006F6E3A" w:rsidRDefault="001B7370" w:rsidP="006735A9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B7370" w:rsidRPr="006F6E3A" w:rsidRDefault="001B7370" w:rsidP="006735A9">
            <w:pPr>
              <w:spacing w:line="240" w:lineRule="auto"/>
              <w:ind w:left="88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B7370" w:rsidRPr="00451DED" w:rsidRDefault="001B7370" w:rsidP="001B7370">
      <w:pPr>
        <w:spacing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451DED">
        <w:rPr>
          <w:rFonts w:ascii="Times New Roman" w:hAnsi="Times New Roman" w:cs="Times New Roman"/>
          <w:sz w:val="27"/>
          <w:szCs w:val="27"/>
        </w:rPr>
        <w:t>Перечень муниципальных программ администрации Назаровского района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7"/>
        <w:gridCol w:w="2923"/>
        <w:gridCol w:w="2835"/>
        <w:gridCol w:w="2694"/>
        <w:gridCol w:w="6378"/>
      </w:tblGrid>
      <w:tr w:rsidR="001B7370" w:rsidRPr="001B7370" w:rsidTr="006735A9">
        <w:trPr>
          <w:trHeight w:val="1140"/>
          <w:tblHeader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70" w:rsidRPr="001B7370" w:rsidRDefault="001B7370" w:rsidP="001B73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7370" w:rsidRPr="001B7370" w:rsidRDefault="001B7370" w:rsidP="001B73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70" w:rsidRPr="001B7370" w:rsidRDefault="001B7370" w:rsidP="001B73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70" w:rsidRPr="001B7370" w:rsidRDefault="001B7370" w:rsidP="001B73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70" w:rsidRPr="001B7370" w:rsidRDefault="001B7370" w:rsidP="001B73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70" w:rsidRPr="001B7370" w:rsidRDefault="001B7370" w:rsidP="001B73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реализации муниципальных программ (в том числе подпрограммы, программно-целевые инструменты)</w:t>
            </w:r>
          </w:p>
        </w:tc>
      </w:tr>
      <w:tr w:rsidR="001B7370" w:rsidRPr="001B7370" w:rsidTr="006735A9">
        <w:trPr>
          <w:trHeight w:val="110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Назаровского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Назаровского района (отдел культуры, спорта и молодежной политики, МКУ служба «Заказчик» Назаровского района, финансовое управление администрации Назаровского района)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Развитие дошкольного, общего и дополнительного образования</w:t>
            </w: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Выявление и сопровождение одаренных детей</w:t>
            </w:r>
          </w:p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 Развитие в Назаровском районе системы отдыха, оздоровления и занятости детей </w:t>
            </w:r>
          </w:p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Обеспечение жизнедеятельности образовательных учреждений района</w:t>
            </w:r>
          </w:p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1B7370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</w:tr>
      <w:tr w:rsidR="001B7370" w:rsidRPr="001B7370" w:rsidTr="001B7370">
        <w:trPr>
          <w:trHeight w:val="34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правонарушений, укрепление общественного порядка и общественной безопасности Назаровского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Назаровского района</w:t>
            </w:r>
          </w:p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(Отдел культуры, спорта и молодежной политики)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Назаровского района, МБУ «Районный молодежный центр «Фристайл» Назаровского района, КНД и ЗП администрации Назаровского района, МБУ ЦСК «Вектор» Назаровского района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Проведение профилактических мероприятий, направленных на предупреждение преступлений и правонарушений среди населения района</w:t>
            </w:r>
          </w:p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Предупреждение террористических и экстремистских проявлений</w:t>
            </w:r>
          </w:p>
        </w:tc>
      </w:tr>
      <w:tr w:rsidR="001B7370" w:rsidRPr="001B7370" w:rsidTr="006735A9">
        <w:trPr>
          <w:trHeight w:val="6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Назаровского района</w:t>
            </w: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(Ведущий специалист по вопросам ЖКХ и муниципальному жилищному контролю, МКУ служба «Заказчик» Назаровского района)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Развитие и модернизация объектов коммунальной инфраструктуры</w:t>
            </w: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 Назаровского района</w:t>
            </w:r>
          </w:p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Обеспечение населения Назаровского района чистой питьевой водой </w:t>
            </w:r>
          </w:p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1B73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муниципальной программы и прочие мероприятия </w:t>
            </w:r>
          </w:p>
        </w:tc>
      </w:tr>
      <w:tr w:rsidR="001B7370" w:rsidRPr="001B7370" w:rsidTr="006735A9">
        <w:trPr>
          <w:trHeight w:val="154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территорий Назаровского района от чрезвычайных ситуаций природного и техногенного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Назаровского района </w:t>
            </w: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(Главный специалист по вопросам безопасности района, ГО, ЧС и пожарной безопасности)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Предупреждение и ликвидация последствий чрезвычайных ситуаций на территории Назаровского района</w:t>
            </w:r>
          </w:p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Информирование населения Назаровского района об обеспечении антитеррористической безопасности</w:t>
            </w:r>
          </w:p>
        </w:tc>
      </w:tr>
      <w:tr w:rsidR="001B7370" w:rsidRPr="001B7370" w:rsidTr="006735A9">
        <w:trPr>
          <w:trHeight w:val="2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Обращение с твердыми коммунальными отходами на территории </w:t>
            </w: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Назаровского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Назаровского района </w:t>
            </w:r>
          </w:p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sz w:val="24"/>
                <w:szCs w:val="24"/>
              </w:rPr>
              <w:t xml:space="preserve">(Отдел </w:t>
            </w:r>
            <w:r w:rsidRPr="001B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градостроительства и имущественных отношений)</w:t>
            </w:r>
          </w:p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Создание и содержание мест (площадок) накопления твердых коммунальных отходов </w:t>
            </w: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Участие в организации деятельности по накоплению (в </w:t>
            </w: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Обустройство мест (площадок) накопления отходов потребления и (или) приобретение контейнерного оборудования </w:t>
            </w:r>
          </w:p>
        </w:tc>
      </w:tr>
      <w:tr w:rsidR="001B7370" w:rsidRPr="001B7370" w:rsidTr="001B7370">
        <w:trPr>
          <w:trHeight w:val="95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культуры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Назаровского района </w:t>
            </w: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(Отдел культуры, спорта и молодежной политики)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«Назаровский районный дом культуры», МБУК «ЦБС Назаровского района»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Сохранение культурного наследия </w:t>
            </w:r>
          </w:p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Поддержка народного творчества</w:t>
            </w:r>
          </w:p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sz w:val="24"/>
                <w:szCs w:val="24"/>
              </w:rPr>
              <w:t>3. Обеспечение условий реализации муниципальной программы и прочие мероприятия</w:t>
            </w:r>
          </w:p>
        </w:tc>
      </w:tr>
      <w:tr w:rsidR="001B7370" w:rsidRPr="001B7370" w:rsidTr="006735A9">
        <w:trPr>
          <w:trHeight w:val="42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физической культуры и спорта Назаровского района </w:t>
            </w: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Назаровского района </w:t>
            </w: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(Отдел культуры, спорта и молодежной политики)</w:t>
            </w:r>
          </w:p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Развитие массовой физической культуры и спорта</w:t>
            </w:r>
          </w:p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Проведение районных  спортивно-массовых мероприятий на территории района, обеспечение участия спортсменов – членов сборных команд района по видам спорта в зональных, краевых соревнованиях</w:t>
            </w:r>
          </w:p>
        </w:tc>
      </w:tr>
      <w:tr w:rsidR="001B7370" w:rsidRPr="001B7370" w:rsidTr="001B7370">
        <w:trPr>
          <w:trHeight w:val="34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молодежной политики Назаровского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Назаровского района </w:t>
            </w: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(Отдел культуры, спорта и молодежной политики)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«Районный молодежный центр «Фристайл» Назаровского района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Развитие молодежной политики</w:t>
            </w:r>
          </w:p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Повышение гражданской активности молодежи в решении задач социально-экономического развития района</w:t>
            </w:r>
          </w:p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Обеспечение жильем молодых семей </w:t>
            </w:r>
          </w:p>
        </w:tc>
      </w:tr>
      <w:tr w:rsidR="001B7370" w:rsidRPr="001B7370" w:rsidTr="006735A9">
        <w:trPr>
          <w:trHeight w:val="148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малого и среднего предпринимательства на территории Назаровского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Назаровского района</w:t>
            </w: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(Отдел экономического анализа и прогнозирования)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«Районный молодежный центр «Фристайл» Назаровского района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благоприятных экономических условий для развития малого и среднего предпринимательства на территории Назаровского района </w:t>
            </w:r>
          </w:p>
        </w:tc>
      </w:tr>
      <w:tr w:rsidR="001B7370" w:rsidRPr="001B7370" w:rsidTr="001B7370">
        <w:trPr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транспортной системы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Назаровского района</w:t>
            </w: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(Отдел экономического </w:t>
            </w: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анализа и прогнозирования)</w:t>
            </w:r>
          </w:p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образования Назаровского района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Осуществление государственных полномочий по организации регулярных перевозок пассажиров и багажа автомобильным транспортом по межмуниципальным </w:t>
            </w: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маршрутам регулярных перевозок в пригородном и междугородном сообщении, соединяющим поселения, расположенные в границах муниципального района, с его административным центром, находящимся на территории соответствующего городского округа</w:t>
            </w:r>
          </w:p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Мероприятия по формированию безопасного поведения участников дорожного движения</w:t>
            </w:r>
          </w:p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1B7370" w:rsidRPr="001B7370" w:rsidTr="001B7370">
        <w:trPr>
          <w:trHeight w:val="89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населения о деятельности органов местного самоуправления Назаровского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Назаровского района </w:t>
            </w: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(Отдел организационной работы и документационного обеспечения)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открытого информационного пространства на территории Назаровского муниципального района, удовлетворяющего требованиям реализации прав граждан на доступ к информации о деятельности органов местного самоуправления Назаровского района и обеспечение гласности и открытости </w:t>
            </w:r>
          </w:p>
        </w:tc>
      </w:tr>
      <w:tr w:rsidR="001B7370" w:rsidRPr="001B7370" w:rsidTr="001B7370">
        <w:trPr>
          <w:trHeight w:val="39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сельского хозяйства </w:t>
            </w: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Назаровского района </w:t>
            </w: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(Отдел сельского хозяйства)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Поддержка малых форм хозяйствования  </w:t>
            </w:r>
          </w:p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Устойчивое развитие сельских территорий</w:t>
            </w:r>
          </w:p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Обеспечение реализации муниципальной программы и прочие мероприятия </w:t>
            </w:r>
          </w:p>
        </w:tc>
      </w:tr>
      <w:tr w:rsidR="001B7370" w:rsidRPr="001B7370" w:rsidTr="001B7370">
        <w:trPr>
          <w:trHeight w:val="8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территориального планирования и градостроительного зонирования Назаровского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sz w:val="24"/>
                <w:szCs w:val="24"/>
              </w:rPr>
              <w:t>Администрация Назаровского района</w:t>
            </w:r>
            <w:r w:rsidRPr="001B7370">
              <w:rPr>
                <w:rFonts w:ascii="Times New Roman" w:hAnsi="Times New Roman" w:cs="Times New Roman"/>
                <w:sz w:val="24"/>
                <w:szCs w:val="24"/>
              </w:rPr>
              <w:br/>
              <w:t>(Отдел градостроительства и имущественных отношений)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</w:t>
            </w:r>
          </w:p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70" w:rsidRPr="001B7370" w:rsidTr="006735A9">
        <w:trPr>
          <w:trHeight w:val="35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муниципальными финансами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Назаровского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Создание условий для эффективного и ответственного управления муниципальными финансами, повышения устойчивости бюджетов поселений Назаровского района</w:t>
            </w:r>
          </w:p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Управление муниципальным долгом </w:t>
            </w:r>
          </w:p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Обеспечение реализации мероприятий муниципальной программы и прочие мероприятия</w:t>
            </w:r>
          </w:p>
        </w:tc>
      </w:tr>
      <w:tr w:rsidR="001B7370" w:rsidRPr="001B7370" w:rsidTr="001B7370">
        <w:trPr>
          <w:trHeight w:val="57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управления муниципальным имуществом в Назаровском районе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Назаровского района (Отдел градостроительства и имущественных отношений)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Выполнение кадастровых работ, постановка на кадастровый учет и получение кадастровых паспортов</w:t>
            </w:r>
          </w:p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Оформление справки о зарегистрированных правах</w:t>
            </w:r>
          </w:p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Оценка муниципального имущества</w:t>
            </w:r>
          </w:p>
        </w:tc>
      </w:tr>
      <w:tr w:rsidR="001B7370" w:rsidRPr="001B7370" w:rsidTr="001B7370">
        <w:trPr>
          <w:trHeight w:val="35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защиты прав потребителей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Назаровского района</w:t>
            </w: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(Отдел экономического анализа и прогнозирования)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Красноярскому краю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0" w:rsidRPr="001B7370" w:rsidRDefault="001B7370" w:rsidP="001B73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развитие </w:t>
            </w:r>
            <w:proofErr w:type="gramStart"/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обеспечения защиты прав потребителей</w:t>
            </w:r>
            <w:proofErr w:type="gramEnd"/>
            <w:r w:rsidRPr="001B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Назаровском районе, направленной на минимизацию рисков нарушения законных прав и интересов потребителей и обеспечение необходимых условий для эффективной защиты потребителями своих прав</w:t>
            </w:r>
          </w:p>
        </w:tc>
      </w:tr>
    </w:tbl>
    <w:p w:rsidR="001B7370" w:rsidRPr="001B7370" w:rsidRDefault="001B7370" w:rsidP="001B73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7370" w:rsidRPr="001B7370" w:rsidRDefault="001B7370" w:rsidP="001B73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7370" w:rsidRPr="001B7370" w:rsidRDefault="001B7370" w:rsidP="001B73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B7370" w:rsidRPr="001B7370" w:rsidSect="006F6E3A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445" w:rsidRDefault="00CC0445" w:rsidP="00FD1D63">
      <w:pPr>
        <w:spacing w:after="0" w:line="240" w:lineRule="auto"/>
      </w:pPr>
      <w:r>
        <w:separator/>
      </w:r>
    </w:p>
  </w:endnote>
  <w:endnote w:type="continuationSeparator" w:id="0">
    <w:p w:rsidR="00CC0445" w:rsidRDefault="00CC0445" w:rsidP="00FD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445" w:rsidRDefault="00CC0445" w:rsidP="00FD1D63">
      <w:pPr>
        <w:spacing w:after="0" w:line="240" w:lineRule="auto"/>
      </w:pPr>
      <w:r>
        <w:separator/>
      </w:r>
    </w:p>
  </w:footnote>
  <w:footnote w:type="continuationSeparator" w:id="0">
    <w:p w:rsidR="00CC0445" w:rsidRDefault="00CC0445" w:rsidP="00FD1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653" w:rsidRDefault="00CC0445" w:rsidP="0094626B">
    <w:pPr>
      <w:pStyle w:val="a7"/>
      <w:framePr w:wrap="auto" w:vAnchor="text" w:hAnchor="margin" w:xAlign="center" w:y="1"/>
      <w:jc w:val="center"/>
      <w:rPr>
        <w:rStyle w:val="a9"/>
      </w:rPr>
    </w:pPr>
  </w:p>
  <w:p w:rsidR="00D36653" w:rsidRDefault="00CC0445" w:rsidP="0094626B">
    <w:pPr>
      <w:pStyle w:val="a7"/>
      <w:framePr w:wrap="auto" w:vAnchor="text" w:hAnchor="margin" w:xAlign="center" w:y="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653" w:rsidRDefault="00CC0445" w:rsidP="0094626B">
    <w:pPr>
      <w:pStyle w:val="a7"/>
      <w:framePr w:wrap="auto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7370">
      <w:rPr>
        <w:rStyle w:val="a9"/>
        <w:noProof/>
      </w:rPr>
      <w:t>2</w:t>
    </w:r>
    <w:r>
      <w:rPr>
        <w:rStyle w:val="a9"/>
      </w:rPr>
      <w:fldChar w:fldCharType="end"/>
    </w:r>
  </w:p>
  <w:p w:rsidR="00D36653" w:rsidRDefault="00CC0445" w:rsidP="0094626B">
    <w:pPr>
      <w:pStyle w:val="a7"/>
      <w:framePr w:wrap="auto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4CE7"/>
    <w:rsid w:val="00083CF5"/>
    <w:rsid w:val="00095DDB"/>
    <w:rsid w:val="000A1E9C"/>
    <w:rsid w:val="000E3D69"/>
    <w:rsid w:val="001B7370"/>
    <w:rsid w:val="001E3670"/>
    <w:rsid w:val="00237C60"/>
    <w:rsid w:val="0024419C"/>
    <w:rsid w:val="00251AC1"/>
    <w:rsid w:val="00254CE7"/>
    <w:rsid w:val="00272EA5"/>
    <w:rsid w:val="00291886"/>
    <w:rsid w:val="002B31E1"/>
    <w:rsid w:val="002D4947"/>
    <w:rsid w:val="0033718A"/>
    <w:rsid w:val="00375D4C"/>
    <w:rsid w:val="003D51A5"/>
    <w:rsid w:val="004333A9"/>
    <w:rsid w:val="00434A04"/>
    <w:rsid w:val="005700CE"/>
    <w:rsid w:val="00764C01"/>
    <w:rsid w:val="007F0BB4"/>
    <w:rsid w:val="0086084E"/>
    <w:rsid w:val="008626B9"/>
    <w:rsid w:val="00874AC4"/>
    <w:rsid w:val="00880F12"/>
    <w:rsid w:val="0093349B"/>
    <w:rsid w:val="00986777"/>
    <w:rsid w:val="009C0A23"/>
    <w:rsid w:val="009C1BD2"/>
    <w:rsid w:val="009D2628"/>
    <w:rsid w:val="00A2195B"/>
    <w:rsid w:val="00A546DF"/>
    <w:rsid w:val="00A55306"/>
    <w:rsid w:val="00A76273"/>
    <w:rsid w:val="00A82E1B"/>
    <w:rsid w:val="00A91460"/>
    <w:rsid w:val="00B03962"/>
    <w:rsid w:val="00B41949"/>
    <w:rsid w:val="00BD12B8"/>
    <w:rsid w:val="00BE6D7A"/>
    <w:rsid w:val="00C07B10"/>
    <w:rsid w:val="00C75A0A"/>
    <w:rsid w:val="00CB085A"/>
    <w:rsid w:val="00CC0445"/>
    <w:rsid w:val="00CD7A1F"/>
    <w:rsid w:val="00D06244"/>
    <w:rsid w:val="00D13824"/>
    <w:rsid w:val="00DB42BE"/>
    <w:rsid w:val="00DB4F59"/>
    <w:rsid w:val="00DD1B78"/>
    <w:rsid w:val="00E04639"/>
    <w:rsid w:val="00E23B05"/>
    <w:rsid w:val="00EB58C0"/>
    <w:rsid w:val="00F10EE8"/>
    <w:rsid w:val="00F25BF5"/>
    <w:rsid w:val="00F400BA"/>
    <w:rsid w:val="00F92D59"/>
    <w:rsid w:val="00FB10CE"/>
    <w:rsid w:val="00FD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D1D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D1D63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FD1D63"/>
    <w:rPr>
      <w:rFonts w:cs="Times New Roman"/>
    </w:rPr>
  </w:style>
  <w:style w:type="paragraph" w:styleId="aa">
    <w:name w:val="footer"/>
    <w:basedOn w:val="a"/>
    <w:link w:val="ab"/>
    <w:uiPriority w:val="99"/>
    <w:semiHidden/>
    <w:unhideWhenUsed/>
    <w:rsid w:val="00FD1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1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542CD-808F-4798-AA18-9BEE6061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2019-06-10T04:42:00Z</cp:lastPrinted>
  <dcterms:created xsi:type="dcterms:W3CDTF">2019-06-10T05:06:00Z</dcterms:created>
  <dcterms:modified xsi:type="dcterms:W3CDTF">2022-04-15T02:44:00Z</dcterms:modified>
</cp:coreProperties>
</file>