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A11" w:rsidRDefault="006D2A11" w:rsidP="006D2A11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color w:val="333333"/>
          <w:sz w:val="28"/>
          <w:szCs w:val="28"/>
        </w:rPr>
        <w:t>Уважаемые руководители организаций и индивидуальные предприниматели, работающие на территории Назаровского района!</w:t>
      </w:r>
    </w:p>
    <w:p w:rsidR="006D2A11" w:rsidRDefault="006D2A11" w:rsidP="006D2A11">
      <w:pPr>
        <w:shd w:val="clear" w:color="auto" w:fill="FFFFFF"/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Информация о минимальном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размере оплаты труда</w:t>
      </w:r>
      <w:proofErr w:type="gramEnd"/>
    </w:p>
    <w:p w:rsidR="006D2A11" w:rsidRDefault="006D2A11" w:rsidP="006D2A11">
      <w:pPr>
        <w:shd w:val="clear" w:color="auto" w:fill="FFFFFF"/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6D2A11" w:rsidRDefault="006D2A11" w:rsidP="006D2A11">
      <w:pPr>
        <w:spacing w:before="6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27.11.2023 N 548-ФЗ «О минимальном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размере оплаты труда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» установлен минимальный размер оплаты труда </w:t>
      </w:r>
      <w:r w:rsidRPr="006D2A11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 1 января 2024 года в сумме 19 242 рубля</w:t>
      </w:r>
      <w:r>
        <w:rPr>
          <w:rFonts w:ascii="Times New Roman" w:hAnsi="Times New Roman" w:cs="Times New Roman"/>
          <w:color w:val="000000"/>
          <w:sz w:val="28"/>
          <w:szCs w:val="28"/>
        </w:rPr>
        <w:t> в месяц.</w:t>
      </w:r>
    </w:p>
    <w:p w:rsidR="006D2A11" w:rsidRDefault="006D2A11" w:rsidP="006D2A11">
      <w:pPr>
        <w:spacing w:before="6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Минимальный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размере оплаты труда в Красноярском крае с учетом районного коэффициента и северной надбавки составляет </w:t>
      </w:r>
      <w:r w:rsidRPr="006D2A11">
        <w:rPr>
          <w:rFonts w:ascii="Times New Roman" w:hAnsi="Times New Roman" w:cs="Times New Roman"/>
          <w:b/>
          <w:color w:val="FF0000"/>
          <w:sz w:val="28"/>
          <w:szCs w:val="28"/>
        </w:rPr>
        <w:t>30787,20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D2A11" w:rsidRDefault="006D2A11" w:rsidP="006D2A11">
      <w:pPr>
        <w:pStyle w:val="a3"/>
        <w:shd w:val="clear" w:color="auto" w:fill="FFFFFF"/>
        <w:spacing w:before="0" w:beforeAutospacing="0" w:after="200" w:afterAutospacing="0"/>
        <w:ind w:firstLine="567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В соответствии со статьей 133 Трудового кодекса РФ месячная заработная плата работника, полностью отработавшего за этот период норму рабочего времени и выполнившего нормы труда, не может быть ниже минимального размера оплаты труда.</w:t>
      </w:r>
    </w:p>
    <w:p w:rsidR="006D2A11" w:rsidRDefault="006D2A11" w:rsidP="006D2A11">
      <w:pPr>
        <w:pStyle w:val="a3"/>
        <w:shd w:val="clear" w:color="auto" w:fill="FFFFFF"/>
        <w:spacing w:before="0" w:beforeAutospacing="0" w:after="20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Администрация Назаровского района рекомендует работодателям привести в соответствие правоустанавливающие документы, регламентирующие трудовые отношения с работниками.</w:t>
      </w:r>
    </w:p>
    <w:p w:rsidR="00896ED3" w:rsidRDefault="00896ED3"/>
    <w:sectPr w:rsidR="00896ED3" w:rsidSect="00C17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5938"/>
    <w:rsid w:val="006D2A11"/>
    <w:rsid w:val="00896ED3"/>
    <w:rsid w:val="00C170CD"/>
    <w:rsid w:val="00EF5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0CD"/>
  </w:style>
  <w:style w:type="paragraph" w:styleId="1">
    <w:name w:val="heading 1"/>
    <w:basedOn w:val="a"/>
    <w:link w:val="10"/>
    <w:uiPriority w:val="9"/>
    <w:qFormat/>
    <w:rsid w:val="00EF59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9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F5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D2A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2023-02-07T04:50:00Z</dcterms:created>
  <dcterms:modified xsi:type="dcterms:W3CDTF">2024-03-14T03:47:00Z</dcterms:modified>
</cp:coreProperties>
</file>