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20" w:rsidRPr="00553F20" w:rsidRDefault="00553F20" w:rsidP="00553F20">
      <w:pPr>
        <w:jc w:val="right"/>
      </w:pPr>
    </w:p>
    <w:p w:rsidR="001A556B" w:rsidRDefault="002B0AED" w:rsidP="009F501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FF6BF5"/>
    <w:p w:rsidR="002B0AED" w:rsidRPr="002B0AED" w:rsidRDefault="002B0AED" w:rsidP="002B0AED">
      <w:pPr>
        <w:rPr>
          <w:sz w:val="28"/>
          <w:szCs w:val="28"/>
        </w:rPr>
      </w:pPr>
      <w:r w:rsidRPr="002B0AED">
        <w:rPr>
          <w:sz w:val="28"/>
          <w:szCs w:val="28"/>
        </w:rPr>
        <w:t>«</w:t>
      </w:r>
      <w:r w:rsidR="00CE78BA">
        <w:rPr>
          <w:sz w:val="28"/>
          <w:szCs w:val="28"/>
        </w:rPr>
        <w:t>14</w:t>
      </w:r>
      <w:r w:rsidRPr="002B0AED">
        <w:rPr>
          <w:sz w:val="28"/>
          <w:szCs w:val="28"/>
        </w:rPr>
        <w:t>»</w:t>
      </w:r>
      <w:r w:rsidR="00CE78BA">
        <w:rPr>
          <w:sz w:val="28"/>
          <w:szCs w:val="28"/>
        </w:rPr>
        <w:t xml:space="preserve"> 06 </w:t>
      </w:r>
      <w:r w:rsidRPr="002B0AED">
        <w:rPr>
          <w:sz w:val="28"/>
          <w:szCs w:val="28"/>
        </w:rPr>
        <w:t>20</w:t>
      </w:r>
      <w:r w:rsidR="00CE78BA">
        <w:rPr>
          <w:sz w:val="28"/>
          <w:szCs w:val="28"/>
        </w:rPr>
        <w:t xml:space="preserve">22                  </w:t>
      </w:r>
      <w:r w:rsidRPr="002B0AED">
        <w:rPr>
          <w:sz w:val="28"/>
          <w:szCs w:val="28"/>
        </w:rPr>
        <w:t xml:space="preserve">                 г. Назарово                                       №</w:t>
      </w:r>
      <w:r w:rsidR="00CE78BA">
        <w:rPr>
          <w:sz w:val="28"/>
          <w:szCs w:val="28"/>
        </w:rPr>
        <w:t xml:space="preserve"> 199-п</w:t>
      </w:r>
    </w:p>
    <w:p w:rsidR="001A556B" w:rsidRDefault="001A556B" w:rsidP="003B0033">
      <w:pPr>
        <w:jc w:val="center"/>
      </w:pPr>
    </w:p>
    <w:p w:rsidR="00801A4C" w:rsidRDefault="00F4193A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E6CCF">
        <w:rPr>
          <w:sz w:val="28"/>
          <w:szCs w:val="28"/>
        </w:rPr>
        <w:t xml:space="preserve"> в постановление администрации Н</w:t>
      </w:r>
      <w:r>
        <w:rPr>
          <w:sz w:val="28"/>
          <w:szCs w:val="28"/>
        </w:rPr>
        <w:t xml:space="preserve">азаровского района от </w:t>
      </w:r>
      <w:r w:rsidR="003E6CCF">
        <w:rPr>
          <w:sz w:val="28"/>
          <w:szCs w:val="28"/>
        </w:rPr>
        <w:t>24.05.2022 № 165-п «</w:t>
      </w:r>
      <w:r w:rsidR="00801A4C" w:rsidRPr="00801A4C">
        <w:rPr>
          <w:sz w:val="28"/>
          <w:szCs w:val="28"/>
        </w:rPr>
        <w:t>Об утверждении Положения о</w:t>
      </w:r>
      <w:r w:rsidR="00801A4C">
        <w:rPr>
          <w:sz w:val="28"/>
          <w:szCs w:val="28"/>
        </w:rPr>
        <w:t xml:space="preserve"> </w:t>
      </w:r>
      <w:r w:rsidR="00801A4C" w:rsidRPr="00801A4C">
        <w:rPr>
          <w:sz w:val="28"/>
          <w:szCs w:val="28"/>
        </w:rPr>
        <w:t xml:space="preserve">порядке оказания </w:t>
      </w:r>
      <w:r w:rsidR="00801A4C">
        <w:rPr>
          <w:sz w:val="28"/>
          <w:szCs w:val="28"/>
        </w:rPr>
        <w:t xml:space="preserve"> </w:t>
      </w:r>
      <w:r w:rsidR="003E6CCF">
        <w:rPr>
          <w:sz w:val="28"/>
          <w:szCs w:val="28"/>
        </w:rPr>
        <w:t xml:space="preserve">материальной помощи </w:t>
      </w:r>
      <w:r w:rsidR="00801A4C" w:rsidRPr="00801A4C">
        <w:rPr>
          <w:sz w:val="28"/>
          <w:szCs w:val="28"/>
        </w:rPr>
        <w:t>из</w:t>
      </w:r>
      <w:r w:rsidR="00801A4C">
        <w:rPr>
          <w:sz w:val="28"/>
          <w:szCs w:val="28"/>
        </w:rPr>
        <w:t xml:space="preserve"> </w:t>
      </w:r>
      <w:r w:rsidR="00801A4C" w:rsidRPr="00801A4C">
        <w:rPr>
          <w:sz w:val="28"/>
          <w:szCs w:val="28"/>
        </w:rPr>
        <w:t xml:space="preserve">резервного фонда </w:t>
      </w:r>
      <w:r w:rsidR="00801A4C">
        <w:rPr>
          <w:sz w:val="28"/>
          <w:szCs w:val="28"/>
        </w:rPr>
        <w:t>администрации Назаровского района</w:t>
      </w:r>
      <w:r w:rsidR="003E6CCF">
        <w:rPr>
          <w:sz w:val="28"/>
          <w:szCs w:val="28"/>
        </w:rPr>
        <w:t>»</w:t>
      </w:r>
      <w:r w:rsidR="00801A4C" w:rsidRPr="00801A4C">
        <w:rPr>
          <w:sz w:val="28"/>
          <w:szCs w:val="28"/>
        </w:rPr>
        <w:t xml:space="preserve"> </w:t>
      </w:r>
    </w:p>
    <w:p w:rsidR="00801A4C" w:rsidRPr="00801A4C" w:rsidRDefault="00801A4C" w:rsidP="00801A4C">
      <w:pPr>
        <w:jc w:val="both"/>
        <w:rPr>
          <w:sz w:val="28"/>
          <w:szCs w:val="28"/>
        </w:rPr>
      </w:pPr>
    </w:p>
    <w:p w:rsidR="00801A4C" w:rsidRDefault="00801A4C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1A4C">
        <w:rPr>
          <w:sz w:val="28"/>
          <w:szCs w:val="28"/>
        </w:rPr>
        <w:t xml:space="preserve">В соответствии </w:t>
      </w:r>
      <w:r w:rsidR="008B68AF">
        <w:rPr>
          <w:sz w:val="28"/>
          <w:szCs w:val="28"/>
        </w:rPr>
        <w:t xml:space="preserve">со </w:t>
      </w:r>
      <w:r w:rsidRPr="00801A4C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801A4C">
        <w:rPr>
          <w:sz w:val="28"/>
          <w:szCs w:val="28"/>
        </w:rPr>
        <w:t xml:space="preserve">81 Бюджетного кодекса Российской Федерации, </w:t>
      </w:r>
      <w:r>
        <w:rPr>
          <w:sz w:val="28"/>
          <w:szCs w:val="28"/>
        </w:rPr>
        <w:t>Положением о порядке расходования средств резервного фонда адм</w:t>
      </w:r>
      <w:r w:rsidR="003E6CCF">
        <w:rPr>
          <w:sz w:val="28"/>
          <w:szCs w:val="28"/>
        </w:rPr>
        <w:t xml:space="preserve">инистрации Назаровского района, </w:t>
      </w:r>
      <w:r>
        <w:rPr>
          <w:sz w:val="28"/>
          <w:szCs w:val="28"/>
        </w:rPr>
        <w:t>утвержденного постановлением администрации Назаровского района от 02.12.2008 № 505-п, руководствуясь статьями 15 и 19 Устава Назаровского муниципального района</w:t>
      </w:r>
      <w:r w:rsidRPr="00801A4C">
        <w:rPr>
          <w:sz w:val="28"/>
          <w:szCs w:val="28"/>
        </w:rPr>
        <w:t>,</w:t>
      </w:r>
      <w:r w:rsidR="000B76EB">
        <w:rPr>
          <w:sz w:val="28"/>
          <w:szCs w:val="28"/>
        </w:rPr>
        <w:t xml:space="preserve"> </w:t>
      </w:r>
      <w:r w:rsidRPr="00801A4C">
        <w:rPr>
          <w:sz w:val="28"/>
          <w:szCs w:val="28"/>
        </w:rPr>
        <w:t>ПОСТАНОВЛЯЮ:</w:t>
      </w:r>
    </w:p>
    <w:p w:rsidR="00801A4C" w:rsidRDefault="000B76EB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A4C" w:rsidRPr="00801A4C">
        <w:rPr>
          <w:sz w:val="28"/>
          <w:szCs w:val="28"/>
        </w:rPr>
        <w:t xml:space="preserve">1. </w:t>
      </w:r>
      <w:r w:rsidR="003E6CCF">
        <w:rPr>
          <w:sz w:val="28"/>
          <w:szCs w:val="28"/>
        </w:rPr>
        <w:t>Внести в постановление администрации Назаровского района</w:t>
      </w:r>
      <w:r w:rsidR="003E6CCF" w:rsidRPr="003E6CCF">
        <w:t xml:space="preserve"> </w:t>
      </w:r>
      <w:r w:rsidR="003E6CCF">
        <w:t xml:space="preserve">            </w:t>
      </w:r>
      <w:r w:rsidR="003E6CCF" w:rsidRPr="003E6CCF">
        <w:rPr>
          <w:sz w:val="28"/>
          <w:szCs w:val="28"/>
        </w:rPr>
        <w:t>от 24.05.2022 № 165-п «Об утверждении Положения о порядке оказания  материальной помощи из резервного фонда администрации Назаровского района»</w:t>
      </w:r>
      <w:r w:rsidR="003E6CCF">
        <w:rPr>
          <w:sz w:val="28"/>
          <w:szCs w:val="28"/>
        </w:rPr>
        <w:t xml:space="preserve"> следующие изменения:</w:t>
      </w:r>
    </w:p>
    <w:p w:rsidR="003E6CCF" w:rsidRDefault="003E6CCF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приложении к постановлению:</w:t>
      </w:r>
    </w:p>
    <w:p w:rsidR="003E6CCF" w:rsidRDefault="003E6CCF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</w:t>
      </w:r>
      <w:r w:rsidR="00150B0E">
        <w:rPr>
          <w:sz w:val="28"/>
          <w:szCs w:val="28"/>
        </w:rPr>
        <w:t>ы</w:t>
      </w:r>
      <w:r>
        <w:rPr>
          <w:sz w:val="28"/>
          <w:szCs w:val="28"/>
        </w:rPr>
        <w:t xml:space="preserve"> 2.1.</w:t>
      </w:r>
      <w:r w:rsidR="00150B0E">
        <w:rPr>
          <w:sz w:val="28"/>
          <w:szCs w:val="28"/>
        </w:rPr>
        <w:t xml:space="preserve"> и 2.2</w:t>
      </w:r>
      <w:r>
        <w:rPr>
          <w:sz w:val="28"/>
          <w:szCs w:val="28"/>
        </w:rPr>
        <w:t xml:space="preserve"> изложить в следующей редакции:</w:t>
      </w:r>
    </w:p>
    <w:p w:rsidR="003E6CCF" w:rsidRDefault="003E6CCF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«2.1</w:t>
      </w:r>
      <w:r w:rsidR="001C398E">
        <w:rPr>
          <w:sz w:val="28"/>
          <w:szCs w:val="28"/>
        </w:rPr>
        <w:t>.</w:t>
      </w:r>
      <w:r w:rsidR="00150B0E">
        <w:rPr>
          <w:sz w:val="28"/>
          <w:szCs w:val="28"/>
        </w:rPr>
        <w:t xml:space="preserve"> </w:t>
      </w:r>
      <w:r w:rsidR="001C398E">
        <w:rPr>
          <w:sz w:val="28"/>
          <w:szCs w:val="28"/>
        </w:rPr>
        <w:t xml:space="preserve">Материальная помощь оказывается однократно из расчета            до 20 000 рублей на семью (одиноко проживающего гражданина) </w:t>
      </w:r>
      <w:r w:rsidR="00150B0E">
        <w:rPr>
          <w:sz w:val="28"/>
          <w:szCs w:val="28"/>
        </w:rPr>
        <w:t xml:space="preserve">                  </w:t>
      </w:r>
      <w:r w:rsidR="001C398E">
        <w:rPr>
          <w:sz w:val="28"/>
          <w:szCs w:val="28"/>
        </w:rPr>
        <w:t xml:space="preserve">за полностью утраченное имущество, до 10 000 рублей на семью </w:t>
      </w:r>
      <w:r w:rsidR="001C398E" w:rsidRPr="001C398E">
        <w:rPr>
          <w:sz w:val="28"/>
          <w:szCs w:val="28"/>
        </w:rPr>
        <w:t xml:space="preserve">(одиноко проживающего гражданина) </w:t>
      </w:r>
      <w:r w:rsidR="00150B0E">
        <w:rPr>
          <w:sz w:val="28"/>
          <w:szCs w:val="28"/>
        </w:rPr>
        <w:t>за частично утраченное имущество.</w:t>
      </w:r>
    </w:p>
    <w:p w:rsidR="005727AF" w:rsidRDefault="00150B0E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Pr="00150B0E">
        <w:t xml:space="preserve"> </w:t>
      </w:r>
      <w:r w:rsidRPr="00150B0E">
        <w:rPr>
          <w:sz w:val="28"/>
          <w:szCs w:val="28"/>
        </w:rPr>
        <w:t xml:space="preserve"> Материальная </w:t>
      </w:r>
      <w:proofErr w:type="gramStart"/>
      <w:r w:rsidRPr="00150B0E">
        <w:rPr>
          <w:sz w:val="28"/>
          <w:szCs w:val="28"/>
        </w:rPr>
        <w:t>помощь</w:t>
      </w:r>
      <w:proofErr w:type="gramEnd"/>
      <w:r w:rsidRPr="00150B0E">
        <w:rPr>
          <w:sz w:val="28"/>
          <w:szCs w:val="28"/>
        </w:rPr>
        <w:t xml:space="preserve"> оказывается по заявлению собственника.</w:t>
      </w:r>
      <w:r w:rsidR="005727AF">
        <w:rPr>
          <w:sz w:val="28"/>
          <w:szCs w:val="28"/>
        </w:rPr>
        <w:t>»;</w:t>
      </w:r>
    </w:p>
    <w:p w:rsidR="005727AF" w:rsidRDefault="005727AF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4.1. изложить в следующей редакции:</w:t>
      </w:r>
    </w:p>
    <w:p w:rsidR="00150B0E" w:rsidRDefault="005727AF" w:rsidP="00801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01A4C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 xml:space="preserve"> Назаровского района</w:t>
      </w:r>
      <w:r w:rsidRPr="00801A4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801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1A4C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801A4C">
        <w:rPr>
          <w:sz w:val="28"/>
          <w:szCs w:val="28"/>
        </w:rPr>
        <w:t>дней со дня поступления заявления с прилагаемыми документами принимает решение</w:t>
      </w:r>
      <w:r>
        <w:rPr>
          <w:sz w:val="28"/>
          <w:szCs w:val="28"/>
        </w:rPr>
        <w:t xml:space="preserve"> </w:t>
      </w:r>
      <w:r w:rsidRPr="00801A4C">
        <w:rPr>
          <w:sz w:val="28"/>
          <w:szCs w:val="28"/>
        </w:rPr>
        <w:t>об оказании материальной помощи либо отказывает в ее предоставлении</w:t>
      </w:r>
      <w:proofErr w:type="gramStart"/>
      <w:r w:rsidRPr="00801A4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Start w:id="0" w:name="_GoBack"/>
      <w:bookmarkEnd w:id="0"/>
      <w:r w:rsidR="00150B0E" w:rsidRPr="00150B0E">
        <w:rPr>
          <w:sz w:val="28"/>
          <w:szCs w:val="28"/>
        </w:rPr>
        <w:t xml:space="preserve">  </w:t>
      </w:r>
      <w:proofErr w:type="gramEnd"/>
    </w:p>
    <w:p w:rsidR="000B76EB" w:rsidRPr="000B76EB" w:rsidRDefault="000B76EB" w:rsidP="000B76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6EB">
        <w:rPr>
          <w:sz w:val="28"/>
          <w:szCs w:val="28"/>
        </w:rPr>
        <w:t xml:space="preserve">3. Отделу организационной работы и документационного обеспечения администрации района (Любавина) </w:t>
      </w:r>
      <w:proofErr w:type="gramStart"/>
      <w:r w:rsidRPr="000B76EB">
        <w:rPr>
          <w:sz w:val="28"/>
          <w:szCs w:val="28"/>
        </w:rPr>
        <w:t xml:space="preserve">разместить </w:t>
      </w:r>
      <w:r w:rsidR="00060DE0">
        <w:rPr>
          <w:sz w:val="28"/>
          <w:szCs w:val="28"/>
        </w:rPr>
        <w:t>постановление</w:t>
      </w:r>
      <w:proofErr w:type="gramEnd"/>
      <w:r w:rsidRPr="000B76EB">
        <w:rPr>
          <w:sz w:val="28"/>
          <w:szCs w:val="28"/>
        </w:rPr>
        <w:t xml:space="preserve">                         </w:t>
      </w:r>
      <w:r w:rsidRPr="000B76EB">
        <w:rPr>
          <w:sz w:val="28"/>
          <w:szCs w:val="28"/>
        </w:rPr>
        <w:lastRenderedPageBreak/>
        <w:t>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0B76EB" w:rsidRPr="000B76EB" w:rsidRDefault="000B76EB" w:rsidP="000B76EB">
      <w:pPr>
        <w:jc w:val="both"/>
        <w:rPr>
          <w:sz w:val="28"/>
          <w:szCs w:val="28"/>
        </w:rPr>
      </w:pPr>
      <w:r w:rsidRPr="000B76EB">
        <w:rPr>
          <w:sz w:val="28"/>
          <w:szCs w:val="28"/>
        </w:rPr>
        <w:tab/>
        <w:t xml:space="preserve">4.  </w:t>
      </w:r>
      <w:proofErr w:type="gramStart"/>
      <w:r w:rsidRPr="000B76EB">
        <w:rPr>
          <w:sz w:val="28"/>
          <w:szCs w:val="28"/>
        </w:rPr>
        <w:t>Контроль за</w:t>
      </w:r>
      <w:proofErr w:type="gramEnd"/>
      <w:r w:rsidRPr="000B76EB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возложить на заместителя главы района, руководителя финансового управления администрации района (Мельничук)</w:t>
      </w:r>
      <w:r w:rsidRPr="000B76EB">
        <w:rPr>
          <w:sz w:val="28"/>
          <w:szCs w:val="28"/>
        </w:rPr>
        <w:t>.</w:t>
      </w:r>
    </w:p>
    <w:p w:rsidR="000B76EB" w:rsidRPr="000B76EB" w:rsidRDefault="000B76EB" w:rsidP="000B76EB">
      <w:pPr>
        <w:jc w:val="both"/>
        <w:rPr>
          <w:sz w:val="28"/>
          <w:szCs w:val="28"/>
        </w:rPr>
      </w:pPr>
      <w:r w:rsidRPr="000B76E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0B76EB">
        <w:rPr>
          <w:sz w:val="28"/>
          <w:szCs w:val="28"/>
        </w:rPr>
        <w:t>. Постановление вступает в силу в день, следующий за днем его официального опубликования в  газете «Советское Причулымье».</w:t>
      </w:r>
    </w:p>
    <w:p w:rsidR="000B76EB" w:rsidRPr="000B76EB" w:rsidRDefault="000B76EB" w:rsidP="000B76EB">
      <w:pPr>
        <w:jc w:val="both"/>
        <w:rPr>
          <w:sz w:val="28"/>
          <w:szCs w:val="28"/>
        </w:rPr>
      </w:pPr>
    </w:p>
    <w:p w:rsidR="000B76EB" w:rsidRPr="000B76EB" w:rsidRDefault="000B76EB" w:rsidP="000B76EB">
      <w:pPr>
        <w:jc w:val="both"/>
        <w:rPr>
          <w:sz w:val="28"/>
          <w:szCs w:val="28"/>
        </w:rPr>
      </w:pPr>
    </w:p>
    <w:p w:rsidR="00801A4C" w:rsidRPr="00801A4C" w:rsidRDefault="000B76EB" w:rsidP="000B76EB">
      <w:pPr>
        <w:jc w:val="both"/>
        <w:rPr>
          <w:sz w:val="28"/>
          <w:szCs w:val="28"/>
        </w:rPr>
      </w:pPr>
      <w:r w:rsidRPr="000B76EB">
        <w:rPr>
          <w:sz w:val="28"/>
          <w:szCs w:val="28"/>
        </w:rPr>
        <w:t>Глава района</w:t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</w:r>
      <w:r w:rsidRPr="000B76EB">
        <w:rPr>
          <w:sz w:val="28"/>
          <w:szCs w:val="28"/>
        </w:rPr>
        <w:tab/>
        <w:t xml:space="preserve">         М.А. Ковалев</w:t>
      </w:r>
    </w:p>
    <w:p w:rsidR="000B76EB" w:rsidRDefault="000B76EB" w:rsidP="00801A4C">
      <w:pPr>
        <w:jc w:val="both"/>
        <w:rPr>
          <w:sz w:val="28"/>
          <w:szCs w:val="28"/>
        </w:rPr>
      </w:pPr>
    </w:p>
    <w:p w:rsidR="000B76EB" w:rsidRDefault="000B76EB" w:rsidP="00801A4C">
      <w:pPr>
        <w:jc w:val="both"/>
        <w:rPr>
          <w:sz w:val="28"/>
          <w:szCs w:val="28"/>
        </w:rPr>
      </w:pPr>
    </w:p>
    <w:p w:rsidR="000B76EB" w:rsidRDefault="000B76EB" w:rsidP="00801A4C">
      <w:pPr>
        <w:jc w:val="both"/>
        <w:rPr>
          <w:sz w:val="28"/>
          <w:szCs w:val="28"/>
        </w:rPr>
      </w:pPr>
    </w:p>
    <w:p w:rsidR="002C45FB" w:rsidRDefault="000B76EB" w:rsidP="00F4193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C45FB" w:rsidSect="00ED2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31" w:rsidRDefault="005A2A31">
      <w:r>
        <w:separator/>
      </w:r>
    </w:p>
  </w:endnote>
  <w:endnote w:type="continuationSeparator" w:id="0">
    <w:p w:rsidR="005A2A31" w:rsidRDefault="005A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31" w:rsidRDefault="005A2A31">
      <w:r>
        <w:separator/>
      </w:r>
    </w:p>
  </w:footnote>
  <w:footnote w:type="continuationSeparator" w:id="0">
    <w:p w:rsidR="005A2A31" w:rsidRDefault="005A2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2D4"/>
    <w:rsid w:val="00003E07"/>
    <w:rsid w:val="0000416B"/>
    <w:rsid w:val="00005C59"/>
    <w:rsid w:val="00006227"/>
    <w:rsid w:val="000062D8"/>
    <w:rsid w:val="000111A8"/>
    <w:rsid w:val="00011353"/>
    <w:rsid w:val="000117EC"/>
    <w:rsid w:val="00014D8C"/>
    <w:rsid w:val="00015778"/>
    <w:rsid w:val="00020F0B"/>
    <w:rsid w:val="00025473"/>
    <w:rsid w:val="000302CC"/>
    <w:rsid w:val="000313B5"/>
    <w:rsid w:val="00032C9B"/>
    <w:rsid w:val="000334A3"/>
    <w:rsid w:val="000420D0"/>
    <w:rsid w:val="00053864"/>
    <w:rsid w:val="000544F2"/>
    <w:rsid w:val="00060DE0"/>
    <w:rsid w:val="000645EC"/>
    <w:rsid w:val="00064650"/>
    <w:rsid w:val="0007044D"/>
    <w:rsid w:val="000710E5"/>
    <w:rsid w:val="00072D7B"/>
    <w:rsid w:val="00074A7B"/>
    <w:rsid w:val="00077694"/>
    <w:rsid w:val="00083E24"/>
    <w:rsid w:val="00086BEA"/>
    <w:rsid w:val="00094C6E"/>
    <w:rsid w:val="00096D3A"/>
    <w:rsid w:val="000A0AC0"/>
    <w:rsid w:val="000A6B4E"/>
    <w:rsid w:val="000B465E"/>
    <w:rsid w:val="000B4750"/>
    <w:rsid w:val="000B541F"/>
    <w:rsid w:val="000B76EB"/>
    <w:rsid w:val="000D3D60"/>
    <w:rsid w:val="000D7A70"/>
    <w:rsid w:val="000F16AA"/>
    <w:rsid w:val="00101340"/>
    <w:rsid w:val="001015A2"/>
    <w:rsid w:val="00103A38"/>
    <w:rsid w:val="001110F5"/>
    <w:rsid w:val="00113705"/>
    <w:rsid w:val="0011728E"/>
    <w:rsid w:val="00132518"/>
    <w:rsid w:val="00135840"/>
    <w:rsid w:val="00142621"/>
    <w:rsid w:val="00142A0E"/>
    <w:rsid w:val="001450BB"/>
    <w:rsid w:val="0014716D"/>
    <w:rsid w:val="00150B0E"/>
    <w:rsid w:val="00152CDF"/>
    <w:rsid w:val="001536DE"/>
    <w:rsid w:val="00156F76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962C9"/>
    <w:rsid w:val="001A2B35"/>
    <w:rsid w:val="001A2C55"/>
    <w:rsid w:val="001A43C4"/>
    <w:rsid w:val="001A556B"/>
    <w:rsid w:val="001B2400"/>
    <w:rsid w:val="001C398E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1F707E"/>
    <w:rsid w:val="00200DE4"/>
    <w:rsid w:val="002132E4"/>
    <w:rsid w:val="0021456A"/>
    <w:rsid w:val="002216D6"/>
    <w:rsid w:val="0022271C"/>
    <w:rsid w:val="002277C3"/>
    <w:rsid w:val="00227F41"/>
    <w:rsid w:val="002340A5"/>
    <w:rsid w:val="00234781"/>
    <w:rsid w:val="00245F60"/>
    <w:rsid w:val="0024769E"/>
    <w:rsid w:val="002517E2"/>
    <w:rsid w:val="002535EA"/>
    <w:rsid w:val="00257AE7"/>
    <w:rsid w:val="00261CC7"/>
    <w:rsid w:val="00264638"/>
    <w:rsid w:val="0026500C"/>
    <w:rsid w:val="00265CBF"/>
    <w:rsid w:val="00271405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0AED"/>
    <w:rsid w:val="002B4812"/>
    <w:rsid w:val="002C45FB"/>
    <w:rsid w:val="002D1E28"/>
    <w:rsid w:val="002D3A10"/>
    <w:rsid w:val="002E1E1A"/>
    <w:rsid w:val="002E593D"/>
    <w:rsid w:val="002E5DCC"/>
    <w:rsid w:val="002F1387"/>
    <w:rsid w:val="002F294F"/>
    <w:rsid w:val="002F418B"/>
    <w:rsid w:val="002F4A05"/>
    <w:rsid w:val="00311D01"/>
    <w:rsid w:val="003138AD"/>
    <w:rsid w:val="00313C02"/>
    <w:rsid w:val="0032024F"/>
    <w:rsid w:val="0032465B"/>
    <w:rsid w:val="003253A5"/>
    <w:rsid w:val="003263CE"/>
    <w:rsid w:val="0032748D"/>
    <w:rsid w:val="00327710"/>
    <w:rsid w:val="0033147E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35B1"/>
    <w:rsid w:val="00364811"/>
    <w:rsid w:val="003657D5"/>
    <w:rsid w:val="00371D86"/>
    <w:rsid w:val="00373628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4E8"/>
    <w:rsid w:val="003B2C86"/>
    <w:rsid w:val="003B3668"/>
    <w:rsid w:val="003B5060"/>
    <w:rsid w:val="003C091E"/>
    <w:rsid w:val="003C354C"/>
    <w:rsid w:val="003D1E9C"/>
    <w:rsid w:val="003D5BD3"/>
    <w:rsid w:val="003D68EE"/>
    <w:rsid w:val="003D766A"/>
    <w:rsid w:val="003E4F10"/>
    <w:rsid w:val="003E6CCF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05B4"/>
    <w:rsid w:val="004428AA"/>
    <w:rsid w:val="00442BBF"/>
    <w:rsid w:val="00445A9A"/>
    <w:rsid w:val="004466B9"/>
    <w:rsid w:val="0047289A"/>
    <w:rsid w:val="00473C02"/>
    <w:rsid w:val="00474DA3"/>
    <w:rsid w:val="00480EE6"/>
    <w:rsid w:val="00483D0D"/>
    <w:rsid w:val="00485361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E05AB"/>
    <w:rsid w:val="004E2DB6"/>
    <w:rsid w:val="004E4A5F"/>
    <w:rsid w:val="004E4F07"/>
    <w:rsid w:val="004E67FB"/>
    <w:rsid w:val="004F0BEB"/>
    <w:rsid w:val="004F1EF4"/>
    <w:rsid w:val="004F449A"/>
    <w:rsid w:val="0050028E"/>
    <w:rsid w:val="00500F56"/>
    <w:rsid w:val="0050109E"/>
    <w:rsid w:val="00513C28"/>
    <w:rsid w:val="00520D9C"/>
    <w:rsid w:val="0052231C"/>
    <w:rsid w:val="00523AC7"/>
    <w:rsid w:val="005251C2"/>
    <w:rsid w:val="00525BC3"/>
    <w:rsid w:val="00543FE8"/>
    <w:rsid w:val="005470F7"/>
    <w:rsid w:val="005512C4"/>
    <w:rsid w:val="00553F20"/>
    <w:rsid w:val="00555A61"/>
    <w:rsid w:val="0056016B"/>
    <w:rsid w:val="00563B4F"/>
    <w:rsid w:val="00565B8E"/>
    <w:rsid w:val="00566952"/>
    <w:rsid w:val="005727AF"/>
    <w:rsid w:val="00572931"/>
    <w:rsid w:val="00574C32"/>
    <w:rsid w:val="00575304"/>
    <w:rsid w:val="005769A3"/>
    <w:rsid w:val="0058035A"/>
    <w:rsid w:val="0059132E"/>
    <w:rsid w:val="0059356D"/>
    <w:rsid w:val="00594F9C"/>
    <w:rsid w:val="005A220B"/>
    <w:rsid w:val="005A2A31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51FB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3151E"/>
    <w:rsid w:val="006430BC"/>
    <w:rsid w:val="00656F4D"/>
    <w:rsid w:val="00660E7F"/>
    <w:rsid w:val="006619C2"/>
    <w:rsid w:val="00662CC0"/>
    <w:rsid w:val="0066680F"/>
    <w:rsid w:val="00666B46"/>
    <w:rsid w:val="00670190"/>
    <w:rsid w:val="0067124D"/>
    <w:rsid w:val="00674DC3"/>
    <w:rsid w:val="006759F8"/>
    <w:rsid w:val="00675E4A"/>
    <w:rsid w:val="00680ED4"/>
    <w:rsid w:val="00683EFB"/>
    <w:rsid w:val="00685D05"/>
    <w:rsid w:val="00694208"/>
    <w:rsid w:val="00694F18"/>
    <w:rsid w:val="006957A2"/>
    <w:rsid w:val="00697335"/>
    <w:rsid w:val="00697FA0"/>
    <w:rsid w:val="006A1BBF"/>
    <w:rsid w:val="006A6AD2"/>
    <w:rsid w:val="006B647D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7278A"/>
    <w:rsid w:val="007732FE"/>
    <w:rsid w:val="007825CB"/>
    <w:rsid w:val="007826F0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0189"/>
    <w:rsid w:val="007E2B08"/>
    <w:rsid w:val="007E52F5"/>
    <w:rsid w:val="007E5D07"/>
    <w:rsid w:val="007F1542"/>
    <w:rsid w:val="007F1759"/>
    <w:rsid w:val="007F2C1E"/>
    <w:rsid w:val="00801A4C"/>
    <w:rsid w:val="00806C47"/>
    <w:rsid w:val="00807622"/>
    <w:rsid w:val="0081086F"/>
    <w:rsid w:val="0081186A"/>
    <w:rsid w:val="00835DC8"/>
    <w:rsid w:val="00850473"/>
    <w:rsid w:val="008635D9"/>
    <w:rsid w:val="0086679F"/>
    <w:rsid w:val="008678ED"/>
    <w:rsid w:val="0087103E"/>
    <w:rsid w:val="00881904"/>
    <w:rsid w:val="0088197D"/>
    <w:rsid w:val="00881B87"/>
    <w:rsid w:val="00881EF7"/>
    <w:rsid w:val="0088352A"/>
    <w:rsid w:val="0088499A"/>
    <w:rsid w:val="00885053"/>
    <w:rsid w:val="00890D45"/>
    <w:rsid w:val="008912C4"/>
    <w:rsid w:val="008A6F06"/>
    <w:rsid w:val="008B1811"/>
    <w:rsid w:val="008B28E8"/>
    <w:rsid w:val="008B68AF"/>
    <w:rsid w:val="008C5A7E"/>
    <w:rsid w:val="008C7793"/>
    <w:rsid w:val="008D75DF"/>
    <w:rsid w:val="008E01DC"/>
    <w:rsid w:val="008E0440"/>
    <w:rsid w:val="008E50A4"/>
    <w:rsid w:val="008E6324"/>
    <w:rsid w:val="008E69C2"/>
    <w:rsid w:val="008F0424"/>
    <w:rsid w:val="008F1AEE"/>
    <w:rsid w:val="008F68D1"/>
    <w:rsid w:val="0090372B"/>
    <w:rsid w:val="0090384B"/>
    <w:rsid w:val="009040DD"/>
    <w:rsid w:val="009046DB"/>
    <w:rsid w:val="009073FE"/>
    <w:rsid w:val="00907E16"/>
    <w:rsid w:val="00913A37"/>
    <w:rsid w:val="00916417"/>
    <w:rsid w:val="00930881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024"/>
    <w:rsid w:val="0098473A"/>
    <w:rsid w:val="00995C42"/>
    <w:rsid w:val="00997F65"/>
    <w:rsid w:val="009A1A1E"/>
    <w:rsid w:val="009A5F1E"/>
    <w:rsid w:val="009B02D7"/>
    <w:rsid w:val="009B064A"/>
    <w:rsid w:val="009B69E7"/>
    <w:rsid w:val="009B7945"/>
    <w:rsid w:val="009C1228"/>
    <w:rsid w:val="009C1999"/>
    <w:rsid w:val="009C6C2D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05205"/>
    <w:rsid w:val="00A17C6B"/>
    <w:rsid w:val="00A20C8A"/>
    <w:rsid w:val="00A2246F"/>
    <w:rsid w:val="00A22836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5304"/>
    <w:rsid w:val="00A66330"/>
    <w:rsid w:val="00A73076"/>
    <w:rsid w:val="00A73B73"/>
    <w:rsid w:val="00A748EC"/>
    <w:rsid w:val="00A8013F"/>
    <w:rsid w:val="00A803B7"/>
    <w:rsid w:val="00A900FF"/>
    <w:rsid w:val="00A9101D"/>
    <w:rsid w:val="00A91A7E"/>
    <w:rsid w:val="00AA0142"/>
    <w:rsid w:val="00AA3602"/>
    <w:rsid w:val="00AA3F13"/>
    <w:rsid w:val="00AA6D8F"/>
    <w:rsid w:val="00AB04C3"/>
    <w:rsid w:val="00AB662F"/>
    <w:rsid w:val="00AC0091"/>
    <w:rsid w:val="00AC012E"/>
    <w:rsid w:val="00AC0AFE"/>
    <w:rsid w:val="00AC0F3E"/>
    <w:rsid w:val="00AC299A"/>
    <w:rsid w:val="00AC2BAD"/>
    <w:rsid w:val="00AC4162"/>
    <w:rsid w:val="00AC6E38"/>
    <w:rsid w:val="00AD0892"/>
    <w:rsid w:val="00AD104D"/>
    <w:rsid w:val="00AD20A9"/>
    <w:rsid w:val="00AE148D"/>
    <w:rsid w:val="00AE14E7"/>
    <w:rsid w:val="00AF5A5A"/>
    <w:rsid w:val="00B00879"/>
    <w:rsid w:val="00B02EAA"/>
    <w:rsid w:val="00B14932"/>
    <w:rsid w:val="00B21918"/>
    <w:rsid w:val="00B24C10"/>
    <w:rsid w:val="00B32E5C"/>
    <w:rsid w:val="00B34904"/>
    <w:rsid w:val="00B4299F"/>
    <w:rsid w:val="00B519F1"/>
    <w:rsid w:val="00B526A0"/>
    <w:rsid w:val="00B5326A"/>
    <w:rsid w:val="00B53555"/>
    <w:rsid w:val="00B56266"/>
    <w:rsid w:val="00B574E3"/>
    <w:rsid w:val="00B60D2A"/>
    <w:rsid w:val="00B63853"/>
    <w:rsid w:val="00B63F58"/>
    <w:rsid w:val="00B655CB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1A59"/>
    <w:rsid w:val="00B94FAE"/>
    <w:rsid w:val="00BA0F89"/>
    <w:rsid w:val="00BA396D"/>
    <w:rsid w:val="00BA59D0"/>
    <w:rsid w:val="00BA5AEF"/>
    <w:rsid w:val="00BA5B9C"/>
    <w:rsid w:val="00BB044E"/>
    <w:rsid w:val="00BC627A"/>
    <w:rsid w:val="00BD23DB"/>
    <w:rsid w:val="00BD41A8"/>
    <w:rsid w:val="00BD57A5"/>
    <w:rsid w:val="00BD6652"/>
    <w:rsid w:val="00BD75FF"/>
    <w:rsid w:val="00BE2F3D"/>
    <w:rsid w:val="00BE5F6D"/>
    <w:rsid w:val="00BE68D4"/>
    <w:rsid w:val="00BF2C1E"/>
    <w:rsid w:val="00BF5D69"/>
    <w:rsid w:val="00C00DFB"/>
    <w:rsid w:val="00C0226D"/>
    <w:rsid w:val="00C03930"/>
    <w:rsid w:val="00C07E7F"/>
    <w:rsid w:val="00C10882"/>
    <w:rsid w:val="00C204BD"/>
    <w:rsid w:val="00C20CCB"/>
    <w:rsid w:val="00C20EAA"/>
    <w:rsid w:val="00C26BB8"/>
    <w:rsid w:val="00C346D8"/>
    <w:rsid w:val="00C5009D"/>
    <w:rsid w:val="00C51FD3"/>
    <w:rsid w:val="00C53C75"/>
    <w:rsid w:val="00C5649D"/>
    <w:rsid w:val="00C567B5"/>
    <w:rsid w:val="00C56F5F"/>
    <w:rsid w:val="00C60EA3"/>
    <w:rsid w:val="00C6396B"/>
    <w:rsid w:val="00C66F75"/>
    <w:rsid w:val="00C71BF6"/>
    <w:rsid w:val="00C737FE"/>
    <w:rsid w:val="00C74148"/>
    <w:rsid w:val="00C75129"/>
    <w:rsid w:val="00C770B5"/>
    <w:rsid w:val="00C804CA"/>
    <w:rsid w:val="00C82854"/>
    <w:rsid w:val="00C83AB2"/>
    <w:rsid w:val="00C9371F"/>
    <w:rsid w:val="00C938B2"/>
    <w:rsid w:val="00C94582"/>
    <w:rsid w:val="00C95109"/>
    <w:rsid w:val="00C954A7"/>
    <w:rsid w:val="00C95C05"/>
    <w:rsid w:val="00CA18F2"/>
    <w:rsid w:val="00CA536F"/>
    <w:rsid w:val="00CA551E"/>
    <w:rsid w:val="00CA712A"/>
    <w:rsid w:val="00CB2450"/>
    <w:rsid w:val="00CB2BFB"/>
    <w:rsid w:val="00CB501A"/>
    <w:rsid w:val="00CB6492"/>
    <w:rsid w:val="00CD01E9"/>
    <w:rsid w:val="00CD5A71"/>
    <w:rsid w:val="00CE1515"/>
    <w:rsid w:val="00CE6D6E"/>
    <w:rsid w:val="00CE78BA"/>
    <w:rsid w:val="00CF331E"/>
    <w:rsid w:val="00CF40E0"/>
    <w:rsid w:val="00D061CA"/>
    <w:rsid w:val="00D155D7"/>
    <w:rsid w:val="00D16B12"/>
    <w:rsid w:val="00D238DA"/>
    <w:rsid w:val="00D26441"/>
    <w:rsid w:val="00D26A9B"/>
    <w:rsid w:val="00D301CA"/>
    <w:rsid w:val="00D3676D"/>
    <w:rsid w:val="00D40829"/>
    <w:rsid w:val="00D4157C"/>
    <w:rsid w:val="00D46F67"/>
    <w:rsid w:val="00D46FD2"/>
    <w:rsid w:val="00D5142C"/>
    <w:rsid w:val="00D56378"/>
    <w:rsid w:val="00D57A9A"/>
    <w:rsid w:val="00D627F1"/>
    <w:rsid w:val="00D631F4"/>
    <w:rsid w:val="00D64CA8"/>
    <w:rsid w:val="00D66AF1"/>
    <w:rsid w:val="00D70C2C"/>
    <w:rsid w:val="00D736BE"/>
    <w:rsid w:val="00D7473A"/>
    <w:rsid w:val="00D74751"/>
    <w:rsid w:val="00D80C2A"/>
    <w:rsid w:val="00D812B6"/>
    <w:rsid w:val="00D9049B"/>
    <w:rsid w:val="00D942E7"/>
    <w:rsid w:val="00D9502B"/>
    <w:rsid w:val="00DA4046"/>
    <w:rsid w:val="00DA4840"/>
    <w:rsid w:val="00DA4AC9"/>
    <w:rsid w:val="00DA5E8F"/>
    <w:rsid w:val="00DA7A0B"/>
    <w:rsid w:val="00DB3ACE"/>
    <w:rsid w:val="00DB7165"/>
    <w:rsid w:val="00DC13C9"/>
    <w:rsid w:val="00DD26FF"/>
    <w:rsid w:val="00DD3B06"/>
    <w:rsid w:val="00DD4D81"/>
    <w:rsid w:val="00DD58FB"/>
    <w:rsid w:val="00DD7F55"/>
    <w:rsid w:val="00DE0ED9"/>
    <w:rsid w:val="00DE1557"/>
    <w:rsid w:val="00DE2CA5"/>
    <w:rsid w:val="00DE4EB6"/>
    <w:rsid w:val="00DF3B76"/>
    <w:rsid w:val="00DF3E53"/>
    <w:rsid w:val="00E021DA"/>
    <w:rsid w:val="00E128DF"/>
    <w:rsid w:val="00E148CB"/>
    <w:rsid w:val="00E16194"/>
    <w:rsid w:val="00E163B9"/>
    <w:rsid w:val="00E248FC"/>
    <w:rsid w:val="00E25113"/>
    <w:rsid w:val="00E26FAF"/>
    <w:rsid w:val="00E31DE3"/>
    <w:rsid w:val="00E35440"/>
    <w:rsid w:val="00E36C67"/>
    <w:rsid w:val="00E415DF"/>
    <w:rsid w:val="00E525DC"/>
    <w:rsid w:val="00E52F8B"/>
    <w:rsid w:val="00E62560"/>
    <w:rsid w:val="00E6294A"/>
    <w:rsid w:val="00E63647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D29C6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275A"/>
    <w:rsid w:val="00F27DA6"/>
    <w:rsid w:val="00F33440"/>
    <w:rsid w:val="00F37270"/>
    <w:rsid w:val="00F4193A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6BF5"/>
    <w:rsid w:val="00FF6C85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F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53F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B762-8620-40F3-BCD5-A015023D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creator>Адм</dc:creator>
  <cp:lastModifiedBy>User</cp:lastModifiedBy>
  <cp:revision>2</cp:revision>
  <cp:lastPrinted>2022-06-08T05:24:00Z</cp:lastPrinted>
  <dcterms:created xsi:type="dcterms:W3CDTF">2022-06-14T02:44:00Z</dcterms:created>
  <dcterms:modified xsi:type="dcterms:W3CDTF">2022-06-14T02:44:00Z</dcterms:modified>
</cp:coreProperties>
</file>