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A4" w:rsidRPr="007A11BF" w:rsidRDefault="00B614A4" w:rsidP="007A11BF">
      <w:pPr>
        <w:jc w:val="right"/>
        <w:rPr>
          <w:b/>
          <w:color w:val="FF0000"/>
          <w:sz w:val="24"/>
          <w:szCs w:val="24"/>
        </w:rPr>
      </w:pPr>
      <w:r w:rsidRPr="007A11BF">
        <w:rPr>
          <w:b/>
          <w:noProof/>
          <w:color w:val="FF0000"/>
          <w:sz w:val="24"/>
          <w:szCs w:val="24"/>
          <w:lang w:eastAsia="ru-RU"/>
        </w:rPr>
        <w:drawing>
          <wp:anchor distT="0" distB="0" distL="114300" distR="114300" simplePos="0" relativeHeight="251663360" behindDoc="0" locked="0" layoutInCell="1" allowOverlap="1">
            <wp:simplePos x="0" y="0"/>
            <wp:positionH relativeFrom="column">
              <wp:posOffset>2529840</wp:posOffset>
            </wp:positionH>
            <wp:positionV relativeFrom="paragraph">
              <wp:posOffset>108585</wp:posOffset>
            </wp:positionV>
            <wp:extent cx="925830" cy="1028700"/>
            <wp:effectExtent l="19050" t="0" r="7620" b="0"/>
            <wp:wrapNone/>
            <wp:docPr id="2" name="Рисунок 3"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zgrb"/>
                    <pic:cNvPicPr>
                      <a:picLocks noChangeAspect="1" noChangeArrowheads="1"/>
                    </pic:cNvPicPr>
                  </pic:nvPicPr>
                  <pic:blipFill>
                    <a:blip r:embed="rId8"/>
                    <a:srcRect/>
                    <a:stretch>
                      <a:fillRect/>
                    </a:stretch>
                  </pic:blipFill>
                  <pic:spPr bwMode="auto">
                    <a:xfrm>
                      <a:off x="0" y="0"/>
                      <a:ext cx="925830" cy="1028700"/>
                    </a:xfrm>
                    <a:prstGeom prst="rect">
                      <a:avLst/>
                    </a:prstGeom>
                    <a:noFill/>
                  </pic:spPr>
                </pic:pic>
              </a:graphicData>
            </a:graphic>
          </wp:anchor>
        </w:drawing>
      </w:r>
    </w:p>
    <w:p w:rsidR="00B614A4" w:rsidRPr="00124D79" w:rsidRDefault="00B614A4" w:rsidP="00B614A4">
      <w:r w:rsidRPr="00124D79">
        <w:t xml:space="preserve">                                                                                     </w:t>
      </w:r>
    </w:p>
    <w:p w:rsidR="00B614A4" w:rsidRPr="00124D79" w:rsidRDefault="00B614A4" w:rsidP="00B614A4">
      <w:pPr>
        <w:jc w:val="center"/>
      </w:pPr>
    </w:p>
    <w:p w:rsidR="00B614A4" w:rsidRPr="00124D79" w:rsidRDefault="00B614A4" w:rsidP="00B614A4">
      <w:pPr>
        <w:jc w:val="center"/>
      </w:pPr>
    </w:p>
    <w:p w:rsidR="007A11BF" w:rsidRPr="00E77250" w:rsidRDefault="007A11BF" w:rsidP="007A11BF">
      <w:r w:rsidRPr="00E77250">
        <w:t xml:space="preserve">                                                                                     </w:t>
      </w:r>
    </w:p>
    <w:p w:rsidR="007A11BF" w:rsidRPr="00E77250" w:rsidRDefault="007A11BF" w:rsidP="007A11BF">
      <w:pPr>
        <w:jc w:val="center"/>
      </w:pPr>
    </w:p>
    <w:p w:rsidR="007A11BF" w:rsidRPr="00E77250" w:rsidRDefault="007A11BF" w:rsidP="007A11BF">
      <w:pPr>
        <w:jc w:val="center"/>
      </w:pPr>
    </w:p>
    <w:p w:rsidR="007A11BF" w:rsidRDefault="007A11BF" w:rsidP="007A11BF">
      <w:pPr>
        <w:jc w:val="center"/>
      </w:pPr>
    </w:p>
    <w:p w:rsidR="00162E4F" w:rsidRPr="00E77250" w:rsidRDefault="00162E4F" w:rsidP="007A11BF">
      <w:pPr>
        <w:jc w:val="center"/>
      </w:pPr>
    </w:p>
    <w:p w:rsidR="007A11BF" w:rsidRPr="00E77250" w:rsidRDefault="007A11BF" w:rsidP="007A11BF">
      <w:pPr>
        <w:pStyle w:val="3"/>
      </w:pPr>
      <w:r w:rsidRPr="00E77250">
        <w:t>Администрация Назаровского района</w:t>
      </w:r>
    </w:p>
    <w:p w:rsidR="007A11BF" w:rsidRPr="00E77250" w:rsidRDefault="007A11BF" w:rsidP="007A11BF">
      <w:pPr>
        <w:pStyle w:val="1"/>
        <w:rPr>
          <w:sz w:val="32"/>
        </w:rPr>
      </w:pPr>
      <w:r w:rsidRPr="00E77250">
        <w:rPr>
          <w:sz w:val="32"/>
        </w:rPr>
        <w:t>Красноярского края</w:t>
      </w:r>
    </w:p>
    <w:p w:rsidR="007A11BF" w:rsidRPr="00E77250" w:rsidRDefault="007A11BF" w:rsidP="007A11BF">
      <w:pPr>
        <w:rPr>
          <w:sz w:val="24"/>
        </w:rPr>
      </w:pPr>
    </w:p>
    <w:p w:rsidR="007A11BF" w:rsidRPr="00E77250" w:rsidRDefault="007A11BF" w:rsidP="00162E4F">
      <w:pPr>
        <w:pStyle w:val="2"/>
      </w:pPr>
      <w:r w:rsidRPr="00E77250">
        <w:t>ПОСТАНОВЛЕНИЕ</w:t>
      </w:r>
    </w:p>
    <w:p w:rsidR="007A11BF" w:rsidRPr="00E77250" w:rsidRDefault="007A11BF" w:rsidP="00162E4F">
      <w:pPr>
        <w:jc w:val="center"/>
      </w:pPr>
    </w:p>
    <w:p w:rsidR="007A11BF" w:rsidRPr="00E77250" w:rsidRDefault="007A11BF" w:rsidP="007A11BF"/>
    <w:p w:rsidR="007A11BF" w:rsidRPr="00676811" w:rsidRDefault="007A11BF" w:rsidP="007A11BF">
      <w:pPr>
        <w:rPr>
          <w:sz w:val="28"/>
          <w:szCs w:val="28"/>
        </w:rPr>
      </w:pPr>
      <w:r>
        <w:rPr>
          <w:sz w:val="28"/>
          <w:szCs w:val="28"/>
        </w:rPr>
        <w:t>«</w:t>
      </w:r>
      <w:r w:rsidR="00F51B96">
        <w:rPr>
          <w:sz w:val="28"/>
          <w:szCs w:val="28"/>
        </w:rPr>
        <w:t xml:space="preserve">07» 03 </w:t>
      </w:r>
      <w:r>
        <w:rPr>
          <w:sz w:val="28"/>
          <w:szCs w:val="28"/>
        </w:rPr>
        <w:t>20</w:t>
      </w:r>
      <w:r w:rsidR="00F51B96">
        <w:rPr>
          <w:sz w:val="28"/>
          <w:szCs w:val="28"/>
        </w:rPr>
        <w:t xml:space="preserve">18 </w:t>
      </w:r>
      <w:r>
        <w:rPr>
          <w:sz w:val="28"/>
          <w:szCs w:val="28"/>
        </w:rPr>
        <w:t xml:space="preserve">г.  </w:t>
      </w:r>
      <w:r w:rsidR="00F51B96">
        <w:rPr>
          <w:sz w:val="28"/>
          <w:szCs w:val="28"/>
        </w:rPr>
        <w:t xml:space="preserve">             </w:t>
      </w:r>
      <w:r>
        <w:rPr>
          <w:sz w:val="28"/>
          <w:szCs w:val="28"/>
        </w:rPr>
        <w:t xml:space="preserve">      </w:t>
      </w:r>
      <w:r w:rsidR="00162E4F">
        <w:rPr>
          <w:sz w:val="28"/>
          <w:szCs w:val="28"/>
        </w:rPr>
        <w:t xml:space="preserve">  </w:t>
      </w:r>
      <w:r>
        <w:rPr>
          <w:sz w:val="28"/>
          <w:szCs w:val="28"/>
        </w:rPr>
        <w:t xml:space="preserve">    </w:t>
      </w:r>
      <w:r w:rsidRPr="00676811">
        <w:rPr>
          <w:sz w:val="28"/>
          <w:szCs w:val="28"/>
        </w:rPr>
        <w:t xml:space="preserve">г. Назарово         </w:t>
      </w:r>
      <w:r>
        <w:rPr>
          <w:sz w:val="28"/>
          <w:szCs w:val="28"/>
        </w:rPr>
        <w:t xml:space="preserve">                             № </w:t>
      </w:r>
      <w:r w:rsidR="00F51B96">
        <w:rPr>
          <w:sz w:val="28"/>
          <w:szCs w:val="28"/>
        </w:rPr>
        <w:t>76-п</w:t>
      </w:r>
    </w:p>
    <w:p w:rsidR="007A11BF" w:rsidRPr="00E77250" w:rsidRDefault="007A11BF" w:rsidP="007A11BF">
      <w:pPr>
        <w:ind w:left="-360"/>
        <w:rPr>
          <w:sz w:val="32"/>
        </w:rPr>
      </w:pPr>
      <w:r w:rsidRPr="00E77250">
        <w:rPr>
          <w:sz w:val="32"/>
        </w:rPr>
        <w:t xml:space="preserve">   </w:t>
      </w:r>
    </w:p>
    <w:p w:rsidR="007A11BF" w:rsidRPr="00E77250" w:rsidRDefault="007A11BF" w:rsidP="007A11BF">
      <w:pPr>
        <w:ind w:left="-360"/>
        <w:rPr>
          <w:sz w:val="32"/>
          <w:szCs w:val="24"/>
        </w:rPr>
      </w:pPr>
      <w:r w:rsidRPr="00E77250">
        <w:rPr>
          <w:sz w:val="32"/>
        </w:rPr>
        <w:t xml:space="preserve">             </w:t>
      </w:r>
    </w:p>
    <w:p w:rsidR="007A11BF" w:rsidRPr="007A11BF" w:rsidRDefault="007A11BF" w:rsidP="007A11BF">
      <w:pPr>
        <w:pStyle w:val="ConsPlusTitle"/>
        <w:widowControl/>
        <w:suppressAutoHyphens/>
        <w:jc w:val="both"/>
        <w:rPr>
          <w:b w:val="0"/>
          <w:sz w:val="28"/>
          <w:szCs w:val="28"/>
        </w:rPr>
      </w:pPr>
      <w:r w:rsidRPr="007A11BF">
        <w:rPr>
          <w:b w:val="0"/>
          <w:sz w:val="28"/>
        </w:rPr>
        <w:t>О внесении изменений в постановление администрации Назаровского района от 28.03.2017 № 93-п «</w:t>
      </w:r>
      <w:r w:rsidRPr="007A11BF">
        <w:rPr>
          <w:b w:val="0"/>
          <w:sz w:val="28"/>
          <w:szCs w:val="28"/>
        </w:rPr>
        <w:t>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p>
    <w:p w:rsidR="007A11BF" w:rsidRDefault="007A11BF" w:rsidP="007A11BF">
      <w:pPr>
        <w:rPr>
          <w:sz w:val="28"/>
        </w:rPr>
      </w:pPr>
    </w:p>
    <w:p w:rsidR="007A11BF" w:rsidRPr="007A11BF" w:rsidRDefault="007A11BF" w:rsidP="00162E4F">
      <w:pPr>
        <w:autoSpaceDE w:val="0"/>
        <w:autoSpaceDN w:val="0"/>
        <w:adjustRightInd w:val="0"/>
        <w:ind w:firstLine="708"/>
        <w:rPr>
          <w:rFonts w:eastAsia="Times New Roman"/>
          <w:sz w:val="28"/>
          <w:szCs w:val="28"/>
          <w:lang w:eastAsia="ru-RU"/>
        </w:rPr>
      </w:pPr>
      <w:r w:rsidRPr="007A11BF">
        <w:rPr>
          <w:sz w:val="28"/>
          <w:szCs w:val="28"/>
        </w:rPr>
        <w:t xml:space="preserve">В связи с приведением в соответствие с действующим законодательством Российской Федерации, на основании Федерального закона от 27.07.2010 № 210-ФЗ «Об организации предоставления государственных и муниципальных услуг», </w:t>
      </w:r>
      <w:r w:rsidRPr="007A11BF">
        <w:rPr>
          <w:rFonts w:eastAsia="Times New Roman"/>
          <w:sz w:val="28"/>
          <w:szCs w:val="28"/>
          <w:lang w:eastAsia="ru-RU"/>
        </w:rPr>
        <w:t>Градостроительного кодекс</w:t>
      </w:r>
      <w:r>
        <w:rPr>
          <w:rFonts w:eastAsia="Times New Roman"/>
          <w:sz w:val="28"/>
          <w:szCs w:val="28"/>
          <w:lang w:eastAsia="ru-RU"/>
        </w:rPr>
        <w:t>а</w:t>
      </w:r>
      <w:r w:rsidRPr="007A11BF">
        <w:rPr>
          <w:rFonts w:eastAsia="Times New Roman"/>
          <w:sz w:val="28"/>
          <w:szCs w:val="28"/>
          <w:lang w:eastAsia="ru-RU"/>
        </w:rPr>
        <w:t xml:space="preserve"> Росси</w:t>
      </w:r>
      <w:r>
        <w:rPr>
          <w:rFonts w:eastAsia="Times New Roman"/>
          <w:sz w:val="28"/>
          <w:szCs w:val="28"/>
          <w:lang w:eastAsia="ru-RU"/>
        </w:rPr>
        <w:t>йской Федерации</w:t>
      </w:r>
      <w:r w:rsidRPr="007A11BF">
        <w:rPr>
          <w:rFonts w:eastAsia="Times New Roman"/>
          <w:sz w:val="28"/>
          <w:szCs w:val="28"/>
          <w:lang w:eastAsia="ru-RU"/>
        </w:rPr>
        <w:t xml:space="preserve"> от 29.12.2004 № 190-ФЗ</w:t>
      </w:r>
      <w:r w:rsidRPr="007A11BF">
        <w:rPr>
          <w:rFonts w:eastAsiaTheme="minorHAnsi"/>
          <w:sz w:val="28"/>
          <w:szCs w:val="28"/>
        </w:rPr>
        <w:t xml:space="preserve">, </w:t>
      </w:r>
      <w:r w:rsidRPr="007A11BF">
        <w:rPr>
          <w:sz w:val="28"/>
          <w:szCs w:val="28"/>
        </w:rPr>
        <w:t xml:space="preserve">постановления администрации Назаровского района от 14.05.2012 № 265–п </w:t>
      </w:r>
      <w:r w:rsidR="00162E4F">
        <w:rPr>
          <w:sz w:val="28"/>
          <w:szCs w:val="28"/>
        </w:rPr>
        <w:t xml:space="preserve">                              </w:t>
      </w:r>
      <w:r w:rsidRPr="007A11BF">
        <w:rPr>
          <w:sz w:val="28"/>
          <w:szCs w:val="28"/>
        </w:rPr>
        <w:t xml:space="preserve">«Об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w:t>
      </w:r>
      <w:r w:rsidRPr="007A11BF">
        <w:rPr>
          <w:spacing w:val="6"/>
          <w:sz w:val="28"/>
          <w:szCs w:val="28"/>
        </w:rPr>
        <w:t>руководствуясь  Уставом муниципального  образования  Назаровский район Красноярского края, ПОС</w:t>
      </w:r>
      <w:r w:rsidRPr="007A11BF">
        <w:rPr>
          <w:spacing w:val="2"/>
          <w:sz w:val="28"/>
          <w:szCs w:val="28"/>
        </w:rPr>
        <w:t>ТАНОВЛЯЮ:</w:t>
      </w:r>
    </w:p>
    <w:p w:rsidR="007A11BF" w:rsidRPr="007A11BF" w:rsidRDefault="007A11BF" w:rsidP="007A11BF">
      <w:pPr>
        <w:ind w:firstLine="709"/>
        <w:rPr>
          <w:sz w:val="28"/>
        </w:rPr>
      </w:pPr>
      <w:r w:rsidRPr="007A11BF">
        <w:rPr>
          <w:spacing w:val="-4"/>
          <w:sz w:val="28"/>
          <w:szCs w:val="28"/>
        </w:rPr>
        <w:t xml:space="preserve">1. Внести </w:t>
      </w:r>
      <w:r w:rsidRPr="007A11BF">
        <w:rPr>
          <w:sz w:val="28"/>
          <w:szCs w:val="28"/>
        </w:rPr>
        <w:t>в постановление администрации Назаровского района</w:t>
      </w:r>
      <w:r w:rsidRPr="007A11BF">
        <w:rPr>
          <w:sz w:val="28"/>
        </w:rPr>
        <w:t xml:space="preserve"> от 28.03.2017 № 93-п «</w:t>
      </w:r>
      <w:r w:rsidRPr="007A11BF">
        <w:rPr>
          <w:sz w:val="28"/>
          <w:szCs w:val="28"/>
        </w:rPr>
        <w:t>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ввод объектов в эксплуатацию»</w:t>
      </w:r>
      <w:r w:rsidRPr="007A11BF">
        <w:rPr>
          <w:color w:val="FF0000"/>
          <w:sz w:val="28"/>
        </w:rPr>
        <w:t xml:space="preserve"> </w:t>
      </w:r>
      <w:r w:rsidRPr="007A11BF">
        <w:rPr>
          <w:sz w:val="28"/>
        </w:rPr>
        <w:t>следующие изменения:</w:t>
      </w:r>
    </w:p>
    <w:p w:rsidR="007A11BF" w:rsidRDefault="007A11BF" w:rsidP="00162E4F">
      <w:pPr>
        <w:pStyle w:val="ConsPlusNormal"/>
        <w:ind w:firstLine="709"/>
        <w:jc w:val="both"/>
        <w:rPr>
          <w:rFonts w:ascii="Times New Roman" w:hAnsi="Times New Roman" w:cs="Times New Roman"/>
          <w:sz w:val="28"/>
          <w:szCs w:val="28"/>
        </w:rPr>
      </w:pPr>
      <w:r w:rsidRPr="00456449">
        <w:rPr>
          <w:rFonts w:ascii="Times New Roman" w:hAnsi="Times New Roman" w:cs="Times New Roman"/>
          <w:sz w:val="28"/>
          <w:szCs w:val="28"/>
        </w:rPr>
        <w:t>1.1. В приложении к постановлению:</w:t>
      </w:r>
    </w:p>
    <w:p w:rsidR="007A11BF" w:rsidRPr="00BB1770" w:rsidRDefault="007A11BF" w:rsidP="00162E4F">
      <w:pPr>
        <w:ind w:firstLine="709"/>
        <w:rPr>
          <w:sz w:val="28"/>
          <w:szCs w:val="28"/>
        </w:rPr>
      </w:pPr>
      <w:r>
        <w:rPr>
          <w:sz w:val="28"/>
          <w:szCs w:val="28"/>
        </w:rPr>
        <w:t>1.1.1</w:t>
      </w:r>
      <w:r w:rsidRPr="00407680">
        <w:rPr>
          <w:sz w:val="28"/>
          <w:szCs w:val="28"/>
        </w:rPr>
        <w:t>. В разделе II. «Стандарт предо</w:t>
      </w:r>
      <w:r w:rsidR="00E20279">
        <w:rPr>
          <w:sz w:val="28"/>
          <w:szCs w:val="28"/>
        </w:rPr>
        <w:t>ставления муниципальной услуги» п</w:t>
      </w:r>
      <w:r w:rsidRPr="00BB1770">
        <w:rPr>
          <w:sz w:val="28"/>
          <w:szCs w:val="28"/>
        </w:rPr>
        <w:t xml:space="preserve">ункт </w:t>
      </w:r>
      <w:r w:rsidR="00BB1770" w:rsidRPr="00BB1770">
        <w:rPr>
          <w:sz w:val="28"/>
          <w:szCs w:val="28"/>
        </w:rPr>
        <w:t>2.6</w:t>
      </w:r>
      <w:r w:rsidRPr="00BB1770">
        <w:rPr>
          <w:sz w:val="28"/>
          <w:szCs w:val="28"/>
        </w:rPr>
        <w:t xml:space="preserve">. </w:t>
      </w:r>
      <w:r w:rsidR="00BB1770" w:rsidRPr="00BB1770">
        <w:rPr>
          <w:sz w:val="28"/>
          <w:szCs w:val="28"/>
        </w:rPr>
        <w:t>дополнить подпунктом 13  следующего</w:t>
      </w:r>
      <w:r w:rsidRPr="00BB1770">
        <w:rPr>
          <w:sz w:val="28"/>
          <w:szCs w:val="28"/>
        </w:rPr>
        <w:t xml:space="preserve"> </w:t>
      </w:r>
      <w:r w:rsidR="00BB1770" w:rsidRPr="00BB1770">
        <w:rPr>
          <w:sz w:val="28"/>
          <w:szCs w:val="28"/>
        </w:rPr>
        <w:t>содержания</w:t>
      </w:r>
      <w:r w:rsidRPr="00BB1770">
        <w:rPr>
          <w:sz w:val="28"/>
          <w:szCs w:val="28"/>
        </w:rPr>
        <w:t xml:space="preserve">: </w:t>
      </w:r>
    </w:p>
    <w:p w:rsidR="00BB1770" w:rsidRPr="00BB1770" w:rsidRDefault="007A11BF" w:rsidP="00162E4F">
      <w:pPr>
        <w:autoSpaceDE w:val="0"/>
        <w:autoSpaceDN w:val="0"/>
        <w:adjustRightInd w:val="0"/>
        <w:ind w:firstLine="709"/>
        <w:rPr>
          <w:rFonts w:eastAsia="Times New Roman"/>
          <w:sz w:val="28"/>
          <w:szCs w:val="28"/>
          <w:lang w:eastAsia="ru-RU"/>
        </w:rPr>
      </w:pPr>
      <w:r w:rsidRPr="00BB1770">
        <w:rPr>
          <w:sz w:val="28"/>
          <w:szCs w:val="28"/>
        </w:rPr>
        <w:t>«</w:t>
      </w:r>
      <w:r w:rsidR="00BB1770" w:rsidRPr="00BB1770">
        <w:rPr>
          <w:sz w:val="28"/>
          <w:szCs w:val="28"/>
        </w:rPr>
        <w:t>13)</w:t>
      </w:r>
      <w:r w:rsidR="00BB1770" w:rsidRPr="00BB1770">
        <w:rPr>
          <w:rFonts w:eastAsia="Times New Roman"/>
          <w:sz w:val="28"/>
          <w:szCs w:val="28"/>
          <w:lang w:eastAsia="ru-RU"/>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w:t>
      </w:r>
      <w:r w:rsidR="00BB1770" w:rsidRPr="00BB1770">
        <w:rPr>
          <w:rFonts w:eastAsia="Times New Roman"/>
          <w:sz w:val="28"/>
          <w:szCs w:val="28"/>
          <w:lang w:eastAsia="ru-RU"/>
        </w:rPr>
        <w:lastRenderedPageBreak/>
        <w:t>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w:t>
      </w:r>
      <w:r w:rsidR="00BB1770">
        <w:rPr>
          <w:rFonts w:eastAsia="Times New Roman"/>
          <w:sz w:val="28"/>
          <w:szCs w:val="28"/>
          <w:lang w:eastAsia="ru-RU"/>
        </w:rPr>
        <w:t>ной охранной зоны не изменилось»</w:t>
      </w:r>
      <w:r w:rsidR="00E20279">
        <w:rPr>
          <w:rFonts w:eastAsia="Times New Roman"/>
          <w:sz w:val="28"/>
          <w:szCs w:val="28"/>
          <w:lang w:eastAsia="ru-RU"/>
        </w:rPr>
        <w:t>.</w:t>
      </w:r>
    </w:p>
    <w:p w:rsidR="007A11BF" w:rsidRPr="00BB1770" w:rsidRDefault="00E20279" w:rsidP="00162E4F">
      <w:pPr>
        <w:suppressAutoHyphens/>
        <w:ind w:firstLine="709"/>
        <w:rPr>
          <w:sz w:val="28"/>
          <w:szCs w:val="28"/>
        </w:rPr>
      </w:pPr>
      <w:r>
        <w:rPr>
          <w:sz w:val="28"/>
          <w:szCs w:val="28"/>
        </w:rPr>
        <w:t>1.</w:t>
      </w:r>
      <w:r w:rsidR="00BB1770" w:rsidRPr="00BB1770">
        <w:rPr>
          <w:sz w:val="28"/>
          <w:szCs w:val="28"/>
        </w:rPr>
        <w:t>2. Приложение № 4 к Административному регламенту предоставления администрацией</w:t>
      </w:r>
      <w:r w:rsidR="00BB1770">
        <w:rPr>
          <w:sz w:val="28"/>
          <w:szCs w:val="28"/>
        </w:rPr>
        <w:t xml:space="preserve"> </w:t>
      </w:r>
      <w:r w:rsidR="00BB1770" w:rsidRPr="00BB1770">
        <w:rPr>
          <w:sz w:val="28"/>
          <w:szCs w:val="28"/>
        </w:rPr>
        <w:t>Назаровского района муниципальной услуги «</w:t>
      </w:r>
      <w:r w:rsidR="00BB1770" w:rsidRPr="00BB1770">
        <w:rPr>
          <w:bCs/>
          <w:spacing w:val="-1"/>
          <w:sz w:val="28"/>
          <w:szCs w:val="28"/>
        </w:rPr>
        <w:t xml:space="preserve">Подготовка и выдача </w:t>
      </w:r>
      <w:r w:rsidR="00BB1770" w:rsidRPr="00BB1770">
        <w:rPr>
          <w:bCs/>
          <w:sz w:val="28"/>
          <w:szCs w:val="28"/>
        </w:rPr>
        <w:t xml:space="preserve">разрешений на </w:t>
      </w:r>
      <w:r w:rsidR="00BB1770" w:rsidRPr="00BB1770">
        <w:rPr>
          <w:sz w:val="28"/>
          <w:szCs w:val="28"/>
        </w:rPr>
        <w:t>ввод объектов в эксплуатацию» изложить в новой редакции согласно приложению к данному постановлению.</w:t>
      </w:r>
    </w:p>
    <w:p w:rsidR="007A11BF" w:rsidRPr="00BB1770" w:rsidRDefault="00E20279" w:rsidP="00162E4F">
      <w:pPr>
        <w:ind w:firstLine="709"/>
        <w:rPr>
          <w:sz w:val="28"/>
          <w:szCs w:val="28"/>
        </w:rPr>
      </w:pPr>
      <w:r>
        <w:rPr>
          <w:sz w:val="28"/>
          <w:szCs w:val="28"/>
        </w:rPr>
        <w:t>2</w:t>
      </w:r>
      <w:r w:rsidR="007A11BF" w:rsidRPr="00BB1770">
        <w:rPr>
          <w:sz w:val="28"/>
          <w:szCs w:val="28"/>
        </w:rPr>
        <w:t>. Общему отделу администрации Назаровского района (Мчедлишвили) разместить настоящее постановление на официальном сайте муниципального образования Назаровский район.</w:t>
      </w:r>
    </w:p>
    <w:p w:rsidR="007A11BF" w:rsidRPr="00124D79" w:rsidRDefault="00E20279" w:rsidP="00162E4F">
      <w:pPr>
        <w:ind w:firstLine="709"/>
        <w:rPr>
          <w:sz w:val="28"/>
          <w:szCs w:val="28"/>
        </w:rPr>
      </w:pPr>
      <w:r>
        <w:rPr>
          <w:sz w:val="28"/>
          <w:szCs w:val="28"/>
        </w:rPr>
        <w:t>3</w:t>
      </w:r>
      <w:r w:rsidR="007A11BF" w:rsidRPr="00124D79">
        <w:rPr>
          <w:sz w:val="28"/>
          <w:szCs w:val="28"/>
        </w:rPr>
        <w:t>. Контроль за выполнением постановления оставляю за собой.</w:t>
      </w:r>
    </w:p>
    <w:p w:rsidR="007A11BF" w:rsidRPr="00106E28" w:rsidRDefault="00E20279" w:rsidP="00162E4F">
      <w:pPr>
        <w:shd w:val="clear" w:color="auto" w:fill="FFFFFF"/>
        <w:spacing w:line="322" w:lineRule="exact"/>
        <w:ind w:firstLine="709"/>
        <w:rPr>
          <w:color w:val="FF0000"/>
          <w:spacing w:val="-11"/>
          <w:sz w:val="28"/>
          <w:szCs w:val="28"/>
        </w:rPr>
      </w:pPr>
      <w:r>
        <w:rPr>
          <w:sz w:val="28"/>
          <w:szCs w:val="28"/>
        </w:rPr>
        <w:t>4</w:t>
      </w:r>
      <w:r w:rsidR="007A11BF" w:rsidRPr="00124D79">
        <w:rPr>
          <w:sz w:val="28"/>
          <w:szCs w:val="28"/>
        </w:rPr>
        <w:t xml:space="preserve">. Постановление вступает в силу в день, следующий за днем его официального опубликования в газете </w:t>
      </w:r>
      <w:r w:rsidR="007A11BF" w:rsidRPr="00EC1662">
        <w:rPr>
          <w:spacing w:val="-11"/>
          <w:sz w:val="28"/>
          <w:szCs w:val="28"/>
        </w:rPr>
        <w:t>«Советское Причулымье».</w:t>
      </w:r>
    </w:p>
    <w:p w:rsidR="007A11BF" w:rsidRDefault="007A11BF" w:rsidP="007A11BF">
      <w:pPr>
        <w:shd w:val="clear" w:color="auto" w:fill="FFFFFF"/>
        <w:spacing w:line="322" w:lineRule="exact"/>
        <w:rPr>
          <w:spacing w:val="-11"/>
          <w:sz w:val="28"/>
          <w:szCs w:val="28"/>
        </w:rPr>
      </w:pPr>
    </w:p>
    <w:p w:rsidR="007A11BF" w:rsidRPr="00143EF1" w:rsidRDefault="007A11BF" w:rsidP="007A11BF">
      <w:pPr>
        <w:shd w:val="clear" w:color="auto" w:fill="FFFFFF"/>
        <w:spacing w:line="322" w:lineRule="exact"/>
        <w:rPr>
          <w:spacing w:val="-11"/>
          <w:sz w:val="28"/>
          <w:szCs w:val="28"/>
        </w:rPr>
      </w:pPr>
    </w:p>
    <w:p w:rsidR="007A11BF" w:rsidRPr="00143EF1" w:rsidRDefault="007A11BF" w:rsidP="007A11BF">
      <w:pPr>
        <w:rPr>
          <w:sz w:val="28"/>
          <w:szCs w:val="28"/>
        </w:rPr>
      </w:pPr>
      <w:r w:rsidRPr="00143EF1">
        <w:rPr>
          <w:sz w:val="28"/>
          <w:szCs w:val="28"/>
        </w:rPr>
        <w:t>Глава района</w:t>
      </w:r>
      <w:r w:rsidRPr="00143EF1">
        <w:rPr>
          <w:sz w:val="28"/>
          <w:szCs w:val="28"/>
        </w:rPr>
        <w:tab/>
      </w:r>
      <w:r w:rsidRPr="00143EF1">
        <w:rPr>
          <w:sz w:val="28"/>
          <w:szCs w:val="28"/>
        </w:rPr>
        <w:tab/>
      </w:r>
      <w:r w:rsidRPr="00143EF1">
        <w:rPr>
          <w:sz w:val="28"/>
          <w:szCs w:val="28"/>
        </w:rPr>
        <w:tab/>
      </w:r>
      <w:r w:rsidRPr="00143EF1">
        <w:rPr>
          <w:sz w:val="28"/>
          <w:szCs w:val="28"/>
        </w:rPr>
        <w:tab/>
        <w:t xml:space="preserve">          </w:t>
      </w:r>
      <w:r w:rsidRPr="00143EF1">
        <w:rPr>
          <w:sz w:val="28"/>
          <w:szCs w:val="28"/>
        </w:rPr>
        <w:tab/>
        <w:t xml:space="preserve">     </w:t>
      </w:r>
      <w:r w:rsidRPr="00143EF1">
        <w:rPr>
          <w:sz w:val="28"/>
          <w:szCs w:val="28"/>
        </w:rPr>
        <w:tab/>
      </w:r>
      <w:r w:rsidRPr="00143EF1">
        <w:rPr>
          <w:sz w:val="28"/>
          <w:szCs w:val="28"/>
        </w:rPr>
        <w:tab/>
        <w:t xml:space="preserve">               А.В. Шадрыгин  </w:t>
      </w:r>
    </w:p>
    <w:p w:rsidR="007A11BF" w:rsidRPr="00143EF1" w:rsidRDefault="007A11BF" w:rsidP="007A11BF">
      <w:pPr>
        <w:rPr>
          <w:sz w:val="28"/>
          <w:szCs w:val="28"/>
        </w:rPr>
      </w:pPr>
    </w:p>
    <w:p w:rsidR="007A11BF" w:rsidRPr="00143EF1" w:rsidRDefault="007A11BF" w:rsidP="007A11BF">
      <w:pPr>
        <w:rPr>
          <w:sz w:val="28"/>
          <w:szCs w:val="28"/>
        </w:rPr>
      </w:pPr>
    </w:p>
    <w:p w:rsidR="007A11BF" w:rsidRDefault="007A11BF" w:rsidP="007A11BF">
      <w:pPr>
        <w:rPr>
          <w:sz w:val="28"/>
          <w:szCs w:val="28"/>
        </w:rPr>
      </w:pPr>
    </w:p>
    <w:p w:rsidR="00B614A4" w:rsidRPr="00124D79" w:rsidRDefault="00B614A4" w:rsidP="00B614A4">
      <w:pPr>
        <w:jc w:val="center"/>
      </w:pPr>
    </w:p>
    <w:p w:rsidR="00B614A4" w:rsidRPr="00124D79" w:rsidRDefault="00B614A4" w:rsidP="00B614A4">
      <w:pPr>
        <w:jc w:val="center"/>
      </w:pPr>
    </w:p>
    <w:p w:rsidR="00B614A4" w:rsidRPr="00124D79" w:rsidRDefault="00B614A4" w:rsidP="00B614A4">
      <w:pPr>
        <w:jc w:val="center"/>
      </w:pPr>
    </w:p>
    <w:p w:rsidR="00B614A4" w:rsidRDefault="00B614A4" w:rsidP="00D7032F">
      <w:pPr>
        <w:suppressAutoHyphens/>
        <w:ind w:firstLine="567"/>
        <w:jc w:val="center"/>
        <w:rPr>
          <w:b/>
          <w:sz w:val="24"/>
          <w:szCs w:val="24"/>
        </w:rPr>
      </w:pPr>
    </w:p>
    <w:p w:rsidR="00B614A4" w:rsidRDefault="00B614A4" w:rsidP="00BB1770">
      <w:pPr>
        <w:suppressAutoHyphens/>
        <w:rPr>
          <w:b/>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E20279" w:rsidRDefault="00E20279" w:rsidP="00213535">
      <w:pPr>
        <w:shd w:val="clear" w:color="auto" w:fill="FFFFFF"/>
        <w:ind w:left="6663"/>
        <w:jc w:val="left"/>
        <w:rPr>
          <w:spacing w:val="-3"/>
          <w:sz w:val="24"/>
          <w:szCs w:val="24"/>
        </w:rPr>
      </w:pPr>
    </w:p>
    <w:p w:rsidR="00162E4F" w:rsidRDefault="006D7473" w:rsidP="00162E4F">
      <w:pPr>
        <w:shd w:val="clear" w:color="auto" w:fill="FFFFFF"/>
        <w:ind w:left="4956"/>
        <w:jc w:val="left"/>
        <w:rPr>
          <w:spacing w:val="-3"/>
          <w:sz w:val="28"/>
          <w:szCs w:val="28"/>
        </w:rPr>
      </w:pPr>
      <w:r w:rsidRPr="00162E4F">
        <w:rPr>
          <w:spacing w:val="-3"/>
          <w:sz w:val="28"/>
          <w:szCs w:val="28"/>
        </w:rPr>
        <w:lastRenderedPageBreak/>
        <w:t>Приложение</w:t>
      </w:r>
      <w:r w:rsidR="00E20279" w:rsidRPr="00162E4F">
        <w:rPr>
          <w:spacing w:val="-3"/>
          <w:sz w:val="28"/>
          <w:szCs w:val="28"/>
        </w:rPr>
        <w:t xml:space="preserve"> </w:t>
      </w:r>
    </w:p>
    <w:p w:rsidR="00162E4F" w:rsidRDefault="00E20279" w:rsidP="00162E4F">
      <w:pPr>
        <w:shd w:val="clear" w:color="auto" w:fill="FFFFFF"/>
        <w:ind w:left="4956"/>
        <w:jc w:val="left"/>
        <w:rPr>
          <w:spacing w:val="-2"/>
          <w:sz w:val="28"/>
          <w:szCs w:val="28"/>
        </w:rPr>
      </w:pPr>
      <w:r w:rsidRPr="00162E4F">
        <w:rPr>
          <w:spacing w:val="-3"/>
          <w:sz w:val="28"/>
          <w:szCs w:val="28"/>
        </w:rPr>
        <w:t>к постановлению</w:t>
      </w:r>
      <w:r w:rsidR="00162E4F">
        <w:rPr>
          <w:spacing w:val="-3"/>
          <w:sz w:val="28"/>
          <w:szCs w:val="28"/>
        </w:rPr>
        <w:t xml:space="preserve"> </w:t>
      </w:r>
      <w:r w:rsidR="006D7473" w:rsidRPr="00162E4F">
        <w:rPr>
          <w:spacing w:val="-3"/>
          <w:sz w:val="28"/>
          <w:szCs w:val="28"/>
        </w:rPr>
        <w:t>администрации</w:t>
      </w:r>
      <w:r w:rsidRPr="00162E4F">
        <w:rPr>
          <w:spacing w:val="-2"/>
          <w:sz w:val="28"/>
          <w:szCs w:val="28"/>
        </w:rPr>
        <w:t xml:space="preserve"> </w:t>
      </w:r>
    </w:p>
    <w:p w:rsidR="00E20279" w:rsidRPr="00162E4F" w:rsidRDefault="00E20279" w:rsidP="00162E4F">
      <w:pPr>
        <w:shd w:val="clear" w:color="auto" w:fill="FFFFFF"/>
        <w:ind w:left="4956"/>
        <w:jc w:val="left"/>
        <w:rPr>
          <w:sz w:val="28"/>
          <w:szCs w:val="28"/>
        </w:rPr>
      </w:pPr>
      <w:r w:rsidRPr="00162E4F">
        <w:rPr>
          <w:spacing w:val="-2"/>
          <w:sz w:val="28"/>
          <w:szCs w:val="28"/>
        </w:rPr>
        <w:t>Назаровского района</w:t>
      </w:r>
    </w:p>
    <w:p w:rsidR="00E20279" w:rsidRPr="00162E4F" w:rsidRDefault="002D3784" w:rsidP="00162E4F">
      <w:pPr>
        <w:shd w:val="clear" w:color="auto" w:fill="FFFFFF"/>
        <w:ind w:left="4956"/>
        <w:jc w:val="left"/>
        <w:rPr>
          <w:sz w:val="28"/>
          <w:szCs w:val="28"/>
        </w:rPr>
      </w:pPr>
      <w:r w:rsidRPr="00162E4F">
        <w:rPr>
          <w:spacing w:val="-4"/>
          <w:sz w:val="28"/>
          <w:szCs w:val="28"/>
        </w:rPr>
        <w:t>о</w:t>
      </w:r>
      <w:r w:rsidR="006D7473" w:rsidRPr="00162E4F">
        <w:rPr>
          <w:spacing w:val="-4"/>
          <w:sz w:val="28"/>
          <w:szCs w:val="28"/>
        </w:rPr>
        <w:t>т</w:t>
      </w:r>
      <w:r w:rsidRPr="00162E4F">
        <w:rPr>
          <w:spacing w:val="-4"/>
          <w:sz w:val="28"/>
          <w:szCs w:val="28"/>
        </w:rPr>
        <w:t xml:space="preserve"> </w:t>
      </w:r>
      <w:r w:rsidR="00162E4F">
        <w:rPr>
          <w:spacing w:val="-4"/>
          <w:sz w:val="28"/>
          <w:szCs w:val="28"/>
        </w:rPr>
        <w:t>«</w:t>
      </w:r>
      <w:r w:rsidR="00F51B96">
        <w:rPr>
          <w:spacing w:val="-4"/>
          <w:sz w:val="28"/>
          <w:szCs w:val="28"/>
        </w:rPr>
        <w:t>07</w:t>
      </w:r>
      <w:r w:rsidR="00162E4F">
        <w:rPr>
          <w:spacing w:val="-4"/>
          <w:sz w:val="28"/>
          <w:szCs w:val="28"/>
        </w:rPr>
        <w:t>»</w:t>
      </w:r>
      <w:r w:rsidR="00F51B96">
        <w:rPr>
          <w:spacing w:val="-4"/>
          <w:sz w:val="28"/>
          <w:szCs w:val="28"/>
        </w:rPr>
        <w:t xml:space="preserve"> 03 </w:t>
      </w:r>
      <w:r w:rsidR="00BB1770" w:rsidRPr="00162E4F">
        <w:rPr>
          <w:spacing w:val="-4"/>
          <w:sz w:val="28"/>
          <w:szCs w:val="28"/>
        </w:rPr>
        <w:t>20</w:t>
      </w:r>
      <w:r w:rsidR="00F51B96">
        <w:rPr>
          <w:spacing w:val="-4"/>
          <w:sz w:val="28"/>
          <w:szCs w:val="28"/>
        </w:rPr>
        <w:t>18 г.</w:t>
      </w:r>
      <w:r w:rsidR="00E20279" w:rsidRPr="00162E4F">
        <w:rPr>
          <w:spacing w:val="-4"/>
          <w:sz w:val="28"/>
          <w:szCs w:val="28"/>
        </w:rPr>
        <w:t xml:space="preserve"> №</w:t>
      </w:r>
      <w:r w:rsidR="00F51B96">
        <w:rPr>
          <w:spacing w:val="-4"/>
          <w:sz w:val="28"/>
          <w:szCs w:val="28"/>
        </w:rPr>
        <w:t xml:space="preserve"> 76-п</w:t>
      </w:r>
    </w:p>
    <w:p w:rsidR="00D7032F" w:rsidRPr="00162E4F" w:rsidRDefault="00D7032F" w:rsidP="00162E4F">
      <w:pPr>
        <w:shd w:val="clear" w:color="auto" w:fill="FFFFFF"/>
        <w:jc w:val="left"/>
        <w:rPr>
          <w:sz w:val="28"/>
          <w:szCs w:val="28"/>
        </w:rPr>
      </w:pPr>
    </w:p>
    <w:p w:rsidR="008326FC" w:rsidRDefault="008326FC" w:rsidP="00162E4F">
      <w:pPr>
        <w:suppressAutoHyphens/>
        <w:ind w:left="4956"/>
        <w:rPr>
          <w:sz w:val="28"/>
          <w:szCs w:val="28"/>
        </w:rPr>
      </w:pPr>
      <w:r w:rsidRPr="00162E4F">
        <w:rPr>
          <w:sz w:val="28"/>
          <w:szCs w:val="28"/>
        </w:rPr>
        <w:t>Приложение № 4</w:t>
      </w:r>
    </w:p>
    <w:p w:rsidR="00162E4F" w:rsidRDefault="00162E4F" w:rsidP="00162E4F">
      <w:pPr>
        <w:suppressAutoHyphens/>
        <w:ind w:left="4956"/>
        <w:rPr>
          <w:sz w:val="28"/>
          <w:szCs w:val="28"/>
        </w:rPr>
      </w:pPr>
      <w:r>
        <w:rPr>
          <w:sz w:val="28"/>
          <w:szCs w:val="28"/>
        </w:rPr>
        <w:t>к Административному регламенту</w:t>
      </w:r>
    </w:p>
    <w:p w:rsidR="00162E4F" w:rsidRDefault="00162E4F" w:rsidP="00162E4F">
      <w:pPr>
        <w:suppressAutoHyphens/>
        <w:ind w:left="4956"/>
        <w:rPr>
          <w:sz w:val="28"/>
          <w:szCs w:val="28"/>
        </w:rPr>
      </w:pPr>
      <w:r>
        <w:rPr>
          <w:sz w:val="28"/>
          <w:szCs w:val="28"/>
        </w:rPr>
        <w:t>предоставления администрацией</w:t>
      </w:r>
    </w:p>
    <w:p w:rsidR="00162E4F" w:rsidRPr="00162E4F" w:rsidRDefault="00162E4F" w:rsidP="00162E4F">
      <w:pPr>
        <w:suppressAutoHyphens/>
        <w:ind w:left="4956"/>
        <w:rPr>
          <w:sz w:val="28"/>
          <w:szCs w:val="28"/>
        </w:rPr>
      </w:pPr>
      <w:r>
        <w:rPr>
          <w:sz w:val="28"/>
          <w:szCs w:val="28"/>
        </w:rPr>
        <w:t>Назаровского района муниципальной услуги</w:t>
      </w:r>
      <w:r w:rsidR="00D91B47">
        <w:rPr>
          <w:sz w:val="28"/>
          <w:szCs w:val="28"/>
        </w:rPr>
        <w:t xml:space="preserve"> «Подготовка и выдача разрешений на ввод объектов в эксплуатацию»</w:t>
      </w:r>
    </w:p>
    <w:p w:rsidR="005A09F5" w:rsidRPr="00162E4F" w:rsidRDefault="005A09F5" w:rsidP="005E0B2B">
      <w:pPr>
        <w:suppressAutoHyphens/>
        <w:ind w:firstLine="567"/>
        <w:rPr>
          <w:sz w:val="28"/>
          <w:szCs w:val="28"/>
        </w:rPr>
      </w:pPr>
    </w:p>
    <w:p w:rsidR="005A09F5" w:rsidRPr="00162E4F" w:rsidRDefault="005A09F5" w:rsidP="00D32A93">
      <w:pPr>
        <w:suppressAutoHyphens/>
        <w:ind w:firstLine="567"/>
        <w:jc w:val="center"/>
        <w:rPr>
          <w:sz w:val="28"/>
          <w:szCs w:val="28"/>
        </w:rPr>
      </w:pPr>
      <w:r w:rsidRPr="00162E4F">
        <w:rPr>
          <w:sz w:val="28"/>
          <w:szCs w:val="28"/>
        </w:rPr>
        <w:t>Опись</w:t>
      </w:r>
    </w:p>
    <w:p w:rsidR="002A4F57" w:rsidRPr="00162E4F" w:rsidRDefault="005A09F5" w:rsidP="00D32A93">
      <w:pPr>
        <w:suppressAutoHyphens/>
        <w:ind w:firstLine="567"/>
        <w:jc w:val="center"/>
        <w:rPr>
          <w:sz w:val="28"/>
          <w:szCs w:val="28"/>
        </w:rPr>
      </w:pPr>
      <w:r w:rsidRPr="00162E4F">
        <w:rPr>
          <w:sz w:val="28"/>
          <w:szCs w:val="28"/>
        </w:rPr>
        <w:t xml:space="preserve">документов, прилагаемых к запросу о выдаче разрешений </w:t>
      </w:r>
      <w:r w:rsidR="002A4F57" w:rsidRPr="00162E4F">
        <w:rPr>
          <w:bCs/>
          <w:sz w:val="28"/>
          <w:szCs w:val="28"/>
        </w:rPr>
        <w:t xml:space="preserve">на </w:t>
      </w:r>
      <w:r w:rsidR="002A4F57" w:rsidRPr="00162E4F">
        <w:rPr>
          <w:sz w:val="28"/>
          <w:szCs w:val="28"/>
        </w:rPr>
        <w:t>ввод объектов в эксплуатацию</w:t>
      </w:r>
    </w:p>
    <w:p w:rsidR="005A09F5" w:rsidRPr="00162E4F" w:rsidRDefault="005A09F5" w:rsidP="00D32A93">
      <w:pPr>
        <w:suppressAutoHyphens/>
        <w:ind w:firstLine="567"/>
        <w:jc w:val="center"/>
        <w:rPr>
          <w:sz w:val="28"/>
          <w:szCs w:val="28"/>
        </w:rPr>
      </w:pPr>
      <w:r w:rsidRPr="00162E4F">
        <w:rPr>
          <w:sz w:val="28"/>
          <w:szCs w:val="28"/>
        </w:rPr>
        <w:t>на территории Назаровского района</w:t>
      </w:r>
    </w:p>
    <w:tbl>
      <w:tblPr>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6918"/>
        <w:gridCol w:w="1014"/>
        <w:gridCol w:w="1239"/>
      </w:tblGrid>
      <w:tr w:rsidR="005A09F5" w:rsidRPr="00162E4F" w:rsidTr="000D4787">
        <w:tc>
          <w:tcPr>
            <w:tcW w:w="540" w:type="dxa"/>
            <w:vAlign w:val="center"/>
          </w:tcPr>
          <w:p w:rsidR="005A09F5" w:rsidRPr="00D91B47" w:rsidRDefault="005A09F5" w:rsidP="00F56E41">
            <w:pPr>
              <w:tabs>
                <w:tab w:val="left" w:pos="598"/>
              </w:tabs>
              <w:suppressAutoHyphens/>
              <w:jc w:val="center"/>
              <w:rPr>
                <w:sz w:val="24"/>
                <w:szCs w:val="24"/>
              </w:rPr>
            </w:pPr>
            <w:r w:rsidRPr="00D91B47">
              <w:rPr>
                <w:sz w:val="24"/>
                <w:szCs w:val="24"/>
              </w:rPr>
              <w:t>№ п/п</w:t>
            </w:r>
          </w:p>
          <w:p w:rsidR="005A09F5" w:rsidRPr="00D91B47" w:rsidRDefault="005A09F5" w:rsidP="00F56E41">
            <w:pPr>
              <w:suppressAutoHyphens/>
              <w:ind w:firstLine="567"/>
              <w:jc w:val="center"/>
              <w:rPr>
                <w:sz w:val="24"/>
                <w:szCs w:val="24"/>
              </w:rPr>
            </w:pPr>
          </w:p>
        </w:tc>
        <w:tc>
          <w:tcPr>
            <w:tcW w:w="6918" w:type="dxa"/>
          </w:tcPr>
          <w:p w:rsidR="005A09F5" w:rsidRPr="00D91B47" w:rsidRDefault="005A09F5" w:rsidP="005E0B2B">
            <w:pPr>
              <w:suppressAutoHyphens/>
              <w:ind w:firstLine="567"/>
              <w:rPr>
                <w:sz w:val="24"/>
                <w:szCs w:val="24"/>
              </w:rPr>
            </w:pPr>
            <w:r w:rsidRPr="00D91B47">
              <w:rPr>
                <w:sz w:val="24"/>
                <w:szCs w:val="24"/>
              </w:rPr>
              <w:t>Наименование документа</w:t>
            </w:r>
          </w:p>
        </w:tc>
        <w:tc>
          <w:tcPr>
            <w:tcW w:w="1014" w:type="dxa"/>
          </w:tcPr>
          <w:p w:rsidR="005A09F5" w:rsidRPr="000D4787" w:rsidRDefault="00D91B47" w:rsidP="008164F6">
            <w:pPr>
              <w:suppressAutoHyphens/>
              <w:rPr>
                <w:sz w:val="24"/>
                <w:szCs w:val="24"/>
              </w:rPr>
            </w:pPr>
            <w:r w:rsidRPr="000D4787">
              <w:rPr>
                <w:sz w:val="24"/>
                <w:szCs w:val="24"/>
              </w:rPr>
              <w:t>Кол-</w:t>
            </w:r>
            <w:r w:rsidR="005A09F5" w:rsidRPr="000D4787">
              <w:rPr>
                <w:sz w:val="24"/>
                <w:szCs w:val="24"/>
              </w:rPr>
              <w:t>во листов</w:t>
            </w:r>
          </w:p>
        </w:tc>
        <w:tc>
          <w:tcPr>
            <w:tcW w:w="1239" w:type="dxa"/>
          </w:tcPr>
          <w:p w:rsidR="005A09F5" w:rsidRPr="000D4787" w:rsidRDefault="005A09F5" w:rsidP="008164F6">
            <w:pPr>
              <w:suppressAutoHyphens/>
              <w:rPr>
                <w:sz w:val="24"/>
                <w:szCs w:val="24"/>
              </w:rPr>
            </w:pPr>
            <w:r w:rsidRPr="000D4787">
              <w:rPr>
                <w:sz w:val="24"/>
                <w:szCs w:val="24"/>
              </w:rPr>
              <w:t>Примечание</w:t>
            </w:r>
          </w:p>
          <w:p w:rsidR="005A09F5" w:rsidRPr="000D4787" w:rsidRDefault="005A09F5" w:rsidP="005E0B2B">
            <w:pPr>
              <w:suppressAutoHyphens/>
              <w:ind w:firstLine="567"/>
              <w:rPr>
                <w:sz w:val="24"/>
                <w:szCs w:val="24"/>
              </w:rPr>
            </w:pPr>
          </w:p>
        </w:tc>
      </w:tr>
      <w:tr w:rsidR="005A09F5" w:rsidRPr="00162E4F" w:rsidTr="000D4787">
        <w:trPr>
          <w:trHeight w:val="451"/>
        </w:trPr>
        <w:tc>
          <w:tcPr>
            <w:tcW w:w="540" w:type="dxa"/>
            <w:vAlign w:val="center"/>
          </w:tcPr>
          <w:p w:rsidR="005A09F5" w:rsidRPr="00D91B47" w:rsidRDefault="005A09F5" w:rsidP="007A11BF">
            <w:pPr>
              <w:suppressAutoHyphens/>
              <w:jc w:val="center"/>
              <w:rPr>
                <w:sz w:val="24"/>
                <w:szCs w:val="24"/>
              </w:rPr>
            </w:pPr>
            <w:r w:rsidRPr="00D91B47">
              <w:rPr>
                <w:sz w:val="24"/>
                <w:szCs w:val="24"/>
              </w:rPr>
              <w:t>1</w:t>
            </w:r>
          </w:p>
        </w:tc>
        <w:tc>
          <w:tcPr>
            <w:tcW w:w="6918" w:type="dxa"/>
          </w:tcPr>
          <w:p w:rsidR="005A09F5" w:rsidRPr="00D91B47" w:rsidRDefault="005A09F5" w:rsidP="007A11BF">
            <w:pPr>
              <w:suppressAutoHyphens/>
              <w:rPr>
                <w:sz w:val="24"/>
                <w:szCs w:val="24"/>
              </w:rPr>
            </w:pPr>
            <w:r w:rsidRPr="00D91B47">
              <w:rPr>
                <w:sz w:val="24"/>
                <w:szCs w:val="24"/>
              </w:rPr>
              <w:t>правоустанавливающие документы на земельный участок</w:t>
            </w:r>
          </w:p>
        </w:tc>
        <w:tc>
          <w:tcPr>
            <w:tcW w:w="1014" w:type="dxa"/>
          </w:tcPr>
          <w:p w:rsidR="005A09F5" w:rsidRPr="00162E4F" w:rsidRDefault="005A09F5" w:rsidP="007A11BF">
            <w:pPr>
              <w:suppressAutoHyphens/>
              <w:ind w:firstLine="567"/>
              <w:rPr>
                <w:sz w:val="28"/>
                <w:szCs w:val="28"/>
              </w:rPr>
            </w:pPr>
          </w:p>
        </w:tc>
        <w:tc>
          <w:tcPr>
            <w:tcW w:w="1239" w:type="dxa"/>
          </w:tcPr>
          <w:p w:rsidR="005A09F5" w:rsidRPr="00162E4F" w:rsidRDefault="005A09F5" w:rsidP="007A11BF">
            <w:pPr>
              <w:suppressAutoHyphens/>
              <w:ind w:firstLine="567"/>
              <w:rPr>
                <w:sz w:val="28"/>
                <w:szCs w:val="28"/>
              </w:rPr>
            </w:pPr>
          </w:p>
        </w:tc>
      </w:tr>
      <w:tr w:rsidR="005A09F5" w:rsidRPr="00162E4F" w:rsidTr="000D4787">
        <w:trPr>
          <w:trHeight w:val="401"/>
        </w:trPr>
        <w:tc>
          <w:tcPr>
            <w:tcW w:w="540" w:type="dxa"/>
            <w:vAlign w:val="center"/>
          </w:tcPr>
          <w:p w:rsidR="005A09F5" w:rsidRPr="00D91B47" w:rsidRDefault="005A09F5" w:rsidP="007A11BF">
            <w:pPr>
              <w:suppressAutoHyphens/>
              <w:jc w:val="center"/>
              <w:rPr>
                <w:sz w:val="24"/>
                <w:szCs w:val="24"/>
              </w:rPr>
            </w:pPr>
            <w:r w:rsidRPr="00D91B47">
              <w:rPr>
                <w:sz w:val="24"/>
                <w:szCs w:val="24"/>
              </w:rPr>
              <w:t>2</w:t>
            </w:r>
          </w:p>
        </w:tc>
        <w:tc>
          <w:tcPr>
            <w:tcW w:w="6918" w:type="dxa"/>
          </w:tcPr>
          <w:p w:rsidR="005A09F5" w:rsidRPr="00D91B47" w:rsidRDefault="006C224C" w:rsidP="007A11BF">
            <w:pPr>
              <w:rPr>
                <w:sz w:val="24"/>
                <w:szCs w:val="24"/>
              </w:rPr>
            </w:pPr>
            <w:r w:rsidRPr="00D91B47">
              <w:rPr>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1014" w:type="dxa"/>
          </w:tcPr>
          <w:p w:rsidR="005A09F5" w:rsidRPr="00162E4F" w:rsidRDefault="005A09F5" w:rsidP="007A11BF">
            <w:pPr>
              <w:suppressAutoHyphens/>
              <w:ind w:firstLine="567"/>
              <w:rPr>
                <w:sz w:val="28"/>
                <w:szCs w:val="28"/>
              </w:rPr>
            </w:pPr>
          </w:p>
        </w:tc>
        <w:tc>
          <w:tcPr>
            <w:tcW w:w="1239" w:type="dxa"/>
          </w:tcPr>
          <w:p w:rsidR="005A09F5" w:rsidRPr="00162E4F" w:rsidRDefault="005A09F5" w:rsidP="007A11BF">
            <w:pPr>
              <w:suppressAutoHyphens/>
              <w:ind w:firstLine="567"/>
              <w:rPr>
                <w:sz w:val="28"/>
                <w:szCs w:val="28"/>
              </w:rPr>
            </w:pPr>
          </w:p>
        </w:tc>
      </w:tr>
      <w:tr w:rsidR="005A09F5" w:rsidRPr="00162E4F" w:rsidTr="000D4787">
        <w:trPr>
          <w:trHeight w:val="417"/>
        </w:trPr>
        <w:tc>
          <w:tcPr>
            <w:tcW w:w="540" w:type="dxa"/>
          </w:tcPr>
          <w:p w:rsidR="005A09F5" w:rsidRPr="00D91B47" w:rsidRDefault="005A09F5" w:rsidP="007A11BF">
            <w:pPr>
              <w:suppressAutoHyphens/>
              <w:jc w:val="center"/>
              <w:rPr>
                <w:sz w:val="24"/>
                <w:szCs w:val="24"/>
              </w:rPr>
            </w:pPr>
            <w:r w:rsidRPr="00D91B47">
              <w:rPr>
                <w:sz w:val="24"/>
                <w:szCs w:val="24"/>
              </w:rPr>
              <w:t>3</w:t>
            </w:r>
          </w:p>
        </w:tc>
        <w:tc>
          <w:tcPr>
            <w:tcW w:w="6918" w:type="dxa"/>
          </w:tcPr>
          <w:p w:rsidR="005A09F5" w:rsidRPr="00D91B47" w:rsidRDefault="002E0818" w:rsidP="007A11BF">
            <w:pPr>
              <w:suppressAutoHyphens/>
              <w:jc w:val="left"/>
              <w:rPr>
                <w:sz w:val="24"/>
                <w:szCs w:val="24"/>
              </w:rPr>
            </w:pPr>
            <w:r w:rsidRPr="00D91B47">
              <w:rPr>
                <w:sz w:val="24"/>
                <w:szCs w:val="24"/>
              </w:rPr>
              <w:t>разрешение на строительство</w:t>
            </w:r>
          </w:p>
        </w:tc>
        <w:tc>
          <w:tcPr>
            <w:tcW w:w="1014" w:type="dxa"/>
          </w:tcPr>
          <w:p w:rsidR="005A09F5" w:rsidRPr="00162E4F" w:rsidRDefault="005A09F5" w:rsidP="007A11BF">
            <w:pPr>
              <w:suppressAutoHyphens/>
              <w:ind w:firstLine="567"/>
              <w:rPr>
                <w:sz w:val="28"/>
                <w:szCs w:val="28"/>
              </w:rPr>
            </w:pPr>
          </w:p>
        </w:tc>
        <w:tc>
          <w:tcPr>
            <w:tcW w:w="1239" w:type="dxa"/>
          </w:tcPr>
          <w:p w:rsidR="005A09F5" w:rsidRPr="00162E4F" w:rsidRDefault="005A09F5" w:rsidP="007A11BF">
            <w:pPr>
              <w:suppressAutoHyphens/>
              <w:ind w:firstLine="567"/>
              <w:rPr>
                <w:sz w:val="28"/>
                <w:szCs w:val="28"/>
              </w:rPr>
            </w:pPr>
          </w:p>
        </w:tc>
      </w:tr>
      <w:tr w:rsidR="002E0818" w:rsidRPr="00162E4F" w:rsidTr="000D4787">
        <w:tc>
          <w:tcPr>
            <w:tcW w:w="540" w:type="dxa"/>
            <w:vAlign w:val="center"/>
          </w:tcPr>
          <w:p w:rsidR="002E0818" w:rsidRPr="00D91B47" w:rsidRDefault="002E0818" w:rsidP="007A11BF">
            <w:pPr>
              <w:suppressAutoHyphens/>
              <w:jc w:val="center"/>
              <w:rPr>
                <w:sz w:val="24"/>
                <w:szCs w:val="24"/>
              </w:rPr>
            </w:pPr>
            <w:r w:rsidRPr="00D91B47">
              <w:rPr>
                <w:sz w:val="24"/>
                <w:szCs w:val="24"/>
              </w:rPr>
              <w:t>4</w:t>
            </w:r>
          </w:p>
        </w:tc>
        <w:tc>
          <w:tcPr>
            <w:tcW w:w="6918" w:type="dxa"/>
          </w:tcPr>
          <w:p w:rsidR="002E0818" w:rsidRPr="00D91B47" w:rsidRDefault="002E0818" w:rsidP="007A11BF">
            <w:pPr>
              <w:suppressAutoHyphens/>
              <w:rPr>
                <w:sz w:val="24"/>
                <w:szCs w:val="24"/>
              </w:rPr>
            </w:pPr>
            <w:r w:rsidRPr="00D91B47">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tc>
        <w:tc>
          <w:tcPr>
            <w:tcW w:w="1014" w:type="dxa"/>
          </w:tcPr>
          <w:p w:rsidR="002E0818" w:rsidRPr="00162E4F" w:rsidRDefault="002E0818" w:rsidP="007A11BF">
            <w:pPr>
              <w:suppressAutoHyphens/>
              <w:ind w:firstLine="567"/>
              <w:rPr>
                <w:sz w:val="28"/>
                <w:szCs w:val="28"/>
              </w:rPr>
            </w:pPr>
          </w:p>
        </w:tc>
        <w:tc>
          <w:tcPr>
            <w:tcW w:w="1239" w:type="dxa"/>
          </w:tcPr>
          <w:p w:rsidR="002E0818" w:rsidRPr="00162E4F" w:rsidRDefault="002E0818" w:rsidP="007A11BF">
            <w:pPr>
              <w:suppressAutoHyphens/>
              <w:ind w:firstLine="567"/>
              <w:rPr>
                <w:sz w:val="28"/>
                <w:szCs w:val="28"/>
              </w:rPr>
            </w:pPr>
          </w:p>
        </w:tc>
      </w:tr>
      <w:tr w:rsidR="005A09F5" w:rsidRPr="00162E4F" w:rsidTr="000D4787">
        <w:tc>
          <w:tcPr>
            <w:tcW w:w="540" w:type="dxa"/>
            <w:vAlign w:val="center"/>
          </w:tcPr>
          <w:p w:rsidR="005A09F5" w:rsidRPr="00D91B47" w:rsidRDefault="005A09F5" w:rsidP="007A11BF">
            <w:pPr>
              <w:suppressAutoHyphens/>
              <w:jc w:val="center"/>
              <w:rPr>
                <w:sz w:val="24"/>
                <w:szCs w:val="24"/>
              </w:rPr>
            </w:pPr>
            <w:r w:rsidRPr="00D91B47">
              <w:rPr>
                <w:sz w:val="24"/>
                <w:szCs w:val="24"/>
              </w:rPr>
              <w:t>5</w:t>
            </w:r>
          </w:p>
        </w:tc>
        <w:tc>
          <w:tcPr>
            <w:tcW w:w="6918" w:type="dxa"/>
          </w:tcPr>
          <w:p w:rsidR="005A09F5" w:rsidRPr="00D91B47" w:rsidRDefault="002E0818" w:rsidP="00D91B47">
            <w:pPr>
              <w:suppressAutoHyphens/>
              <w:rPr>
                <w:sz w:val="24"/>
                <w:szCs w:val="24"/>
              </w:rPr>
            </w:pPr>
            <w:r w:rsidRPr="00D91B47">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r w:rsidRPr="00D91B47">
              <w:rPr>
                <w:sz w:val="24"/>
                <w:szCs w:val="24"/>
              </w:rPr>
              <w:tab/>
            </w:r>
          </w:p>
        </w:tc>
        <w:tc>
          <w:tcPr>
            <w:tcW w:w="1014" w:type="dxa"/>
          </w:tcPr>
          <w:p w:rsidR="005A09F5" w:rsidRPr="00162E4F" w:rsidRDefault="005A09F5" w:rsidP="007A11BF">
            <w:pPr>
              <w:suppressAutoHyphens/>
              <w:ind w:firstLine="567"/>
              <w:rPr>
                <w:sz w:val="28"/>
                <w:szCs w:val="28"/>
              </w:rPr>
            </w:pPr>
          </w:p>
        </w:tc>
        <w:tc>
          <w:tcPr>
            <w:tcW w:w="1239" w:type="dxa"/>
          </w:tcPr>
          <w:p w:rsidR="005A09F5" w:rsidRPr="00162E4F" w:rsidRDefault="005A09F5" w:rsidP="007A11BF">
            <w:pPr>
              <w:suppressAutoHyphens/>
              <w:ind w:firstLine="567"/>
              <w:rPr>
                <w:sz w:val="28"/>
                <w:szCs w:val="28"/>
              </w:rPr>
            </w:pPr>
          </w:p>
        </w:tc>
      </w:tr>
      <w:tr w:rsidR="005A09F5" w:rsidRPr="00162E4F" w:rsidTr="000D4787">
        <w:tc>
          <w:tcPr>
            <w:tcW w:w="540" w:type="dxa"/>
            <w:vAlign w:val="center"/>
          </w:tcPr>
          <w:p w:rsidR="005A09F5" w:rsidRPr="00D91B47" w:rsidRDefault="005A09F5" w:rsidP="007A11BF">
            <w:pPr>
              <w:suppressAutoHyphens/>
              <w:jc w:val="center"/>
              <w:rPr>
                <w:sz w:val="24"/>
                <w:szCs w:val="24"/>
              </w:rPr>
            </w:pPr>
            <w:r w:rsidRPr="00D91B47">
              <w:rPr>
                <w:sz w:val="24"/>
                <w:szCs w:val="24"/>
              </w:rPr>
              <w:t>6</w:t>
            </w:r>
          </w:p>
        </w:tc>
        <w:tc>
          <w:tcPr>
            <w:tcW w:w="6918" w:type="dxa"/>
          </w:tcPr>
          <w:p w:rsidR="005A09F5" w:rsidRPr="00D91B47" w:rsidRDefault="001C7D82" w:rsidP="007A11BF">
            <w:pPr>
              <w:autoSpaceDE w:val="0"/>
              <w:autoSpaceDN w:val="0"/>
              <w:adjustRightInd w:val="0"/>
              <w:rPr>
                <w:rFonts w:eastAsia="Times New Roman"/>
                <w:sz w:val="24"/>
                <w:szCs w:val="24"/>
                <w:lang w:eastAsia="ru-RU"/>
              </w:rPr>
            </w:pPr>
            <w:r w:rsidRPr="00D91B47">
              <w:rPr>
                <w:rFonts w:eastAsia="Times New Roman"/>
                <w:sz w:val="24"/>
                <w:szCs w:val="24"/>
                <w:lang w:eastAsia="ru-RU"/>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w:t>
            </w:r>
            <w:r w:rsidRPr="00D91B47">
              <w:rPr>
                <w:rFonts w:eastAsia="Times New Roman"/>
                <w:sz w:val="24"/>
                <w:szCs w:val="24"/>
                <w:lang w:eastAsia="ru-RU"/>
              </w:rPr>
              <w:lastRenderedPageBreak/>
              <w:t>жилищного строительства</w:t>
            </w:r>
          </w:p>
        </w:tc>
        <w:tc>
          <w:tcPr>
            <w:tcW w:w="1014" w:type="dxa"/>
          </w:tcPr>
          <w:p w:rsidR="005A09F5" w:rsidRPr="00162E4F" w:rsidRDefault="005A09F5" w:rsidP="007A11BF">
            <w:pPr>
              <w:suppressAutoHyphens/>
              <w:ind w:firstLine="567"/>
              <w:rPr>
                <w:sz w:val="28"/>
                <w:szCs w:val="28"/>
              </w:rPr>
            </w:pPr>
          </w:p>
        </w:tc>
        <w:tc>
          <w:tcPr>
            <w:tcW w:w="1239" w:type="dxa"/>
          </w:tcPr>
          <w:p w:rsidR="005A09F5" w:rsidRPr="00162E4F" w:rsidRDefault="005A09F5" w:rsidP="007A11BF">
            <w:pPr>
              <w:suppressAutoHyphens/>
              <w:ind w:firstLine="567"/>
              <w:rPr>
                <w:sz w:val="28"/>
                <w:szCs w:val="28"/>
              </w:rPr>
            </w:pPr>
          </w:p>
        </w:tc>
      </w:tr>
      <w:tr w:rsidR="002E0818" w:rsidRPr="00162E4F" w:rsidTr="000D4787">
        <w:tc>
          <w:tcPr>
            <w:tcW w:w="540" w:type="dxa"/>
            <w:vAlign w:val="center"/>
          </w:tcPr>
          <w:p w:rsidR="002E0818" w:rsidRPr="00D91B47" w:rsidRDefault="002E0818" w:rsidP="007A11BF">
            <w:pPr>
              <w:suppressAutoHyphens/>
              <w:jc w:val="center"/>
              <w:rPr>
                <w:sz w:val="24"/>
                <w:szCs w:val="24"/>
              </w:rPr>
            </w:pPr>
            <w:r w:rsidRPr="00D91B47">
              <w:rPr>
                <w:sz w:val="24"/>
                <w:szCs w:val="24"/>
              </w:rPr>
              <w:lastRenderedPageBreak/>
              <w:t>7</w:t>
            </w:r>
          </w:p>
        </w:tc>
        <w:tc>
          <w:tcPr>
            <w:tcW w:w="6918" w:type="dxa"/>
          </w:tcPr>
          <w:p w:rsidR="002E0818" w:rsidRPr="00D91B47" w:rsidRDefault="001C7D82" w:rsidP="007A11BF">
            <w:pPr>
              <w:autoSpaceDE w:val="0"/>
              <w:autoSpaceDN w:val="0"/>
              <w:adjustRightInd w:val="0"/>
              <w:rPr>
                <w:rFonts w:eastAsia="Times New Roman"/>
                <w:sz w:val="24"/>
                <w:szCs w:val="24"/>
                <w:lang w:eastAsia="ru-RU"/>
              </w:rPr>
            </w:pPr>
            <w:r w:rsidRPr="00D91B47">
              <w:rPr>
                <w:rFonts w:eastAsia="Times New Roman"/>
                <w:sz w:val="24"/>
                <w:szCs w:val="24"/>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014" w:type="dxa"/>
          </w:tcPr>
          <w:p w:rsidR="002E0818" w:rsidRPr="00162E4F" w:rsidRDefault="002E0818" w:rsidP="007A11BF">
            <w:pPr>
              <w:suppressAutoHyphens/>
              <w:ind w:firstLine="567"/>
              <w:rPr>
                <w:sz w:val="28"/>
                <w:szCs w:val="28"/>
              </w:rPr>
            </w:pPr>
          </w:p>
        </w:tc>
        <w:tc>
          <w:tcPr>
            <w:tcW w:w="1239" w:type="dxa"/>
          </w:tcPr>
          <w:p w:rsidR="002E0818" w:rsidRPr="00162E4F" w:rsidRDefault="002E0818" w:rsidP="007A11BF">
            <w:pPr>
              <w:suppressAutoHyphens/>
              <w:ind w:firstLine="567"/>
              <w:rPr>
                <w:sz w:val="28"/>
                <w:szCs w:val="28"/>
              </w:rPr>
            </w:pPr>
          </w:p>
        </w:tc>
      </w:tr>
      <w:tr w:rsidR="001C7D82" w:rsidRPr="00162E4F" w:rsidTr="000D4787">
        <w:tc>
          <w:tcPr>
            <w:tcW w:w="540" w:type="dxa"/>
            <w:vAlign w:val="center"/>
          </w:tcPr>
          <w:p w:rsidR="001C7D82" w:rsidRPr="00D91B47" w:rsidRDefault="001C7D82" w:rsidP="007A11BF">
            <w:pPr>
              <w:suppressAutoHyphens/>
              <w:jc w:val="center"/>
              <w:rPr>
                <w:sz w:val="24"/>
                <w:szCs w:val="24"/>
              </w:rPr>
            </w:pPr>
            <w:r w:rsidRPr="00D91B47">
              <w:rPr>
                <w:sz w:val="24"/>
                <w:szCs w:val="24"/>
              </w:rPr>
              <w:t>8</w:t>
            </w:r>
          </w:p>
        </w:tc>
        <w:tc>
          <w:tcPr>
            <w:tcW w:w="6918" w:type="dxa"/>
          </w:tcPr>
          <w:p w:rsidR="001C7D82" w:rsidRPr="00D91B47" w:rsidRDefault="007A11BF" w:rsidP="007A11BF">
            <w:pPr>
              <w:autoSpaceDE w:val="0"/>
              <w:autoSpaceDN w:val="0"/>
              <w:adjustRightInd w:val="0"/>
              <w:rPr>
                <w:rFonts w:eastAsia="Times New Roman"/>
                <w:sz w:val="24"/>
                <w:szCs w:val="24"/>
                <w:lang w:eastAsia="ru-RU"/>
              </w:rPr>
            </w:pPr>
            <w:r w:rsidRPr="00D91B47">
              <w:rPr>
                <w:sz w:val="24"/>
                <w:szCs w:val="24"/>
              </w:rPr>
              <w:t xml:space="preserve">схема, </w:t>
            </w:r>
            <w:r w:rsidR="001C7D82" w:rsidRPr="00D91B47">
              <w:rPr>
                <w:sz w:val="24"/>
                <w:szCs w:val="24"/>
              </w:rPr>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014" w:type="dxa"/>
          </w:tcPr>
          <w:p w:rsidR="001C7D82" w:rsidRPr="00162E4F" w:rsidRDefault="001C7D82" w:rsidP="007A11BF">
            <w:pPr>
              <w:suppressAutoHyphens/>
              <w:ind w:firstLine="567"/>
              <w:rPr>
                <w:sz w:val="28"/>
                <w:szCs w:val="28"/>
              </w:rPr>
            </w:pPr>
          </w:p>
        </w:tc>
        <w:tc>
          <w:tcPr>
            <w:tcW w:w="1239" w:type="dxa"/>
          </w:tcPr>
          <w:p w:rsidR="001C7D82" w:rsidRPr="00162E4F" w:rsidRDefault="001C7D82" w:rsidP="007A11BF">
            <w:pPr>
              <w:suppressAutoHyphens/>
              <w:ind w:firstLine="567"/>
              <w:rPr>
                <w:sz w:val="28"/>
                <w:szCs w:val="28"/>
              </w:rPr>
            </w:pPr>
          </w:p>
        </w:tc>
      </w:tr>
      <w:tr w:rsidR="002E0818" w:rsidRPr="00162E4F" w:rsidTr="000D4787">
        <w:tc>
          <w:tcPr>
            <w:tcW w:w="540" w:type="dxa"/>
          </w:tcPr>
          <w:p w:rsidR="002E0818" w:rsidRPr="00D91B47" w:rsidRDefault="002E0818" w:rsidP="007A11BF">
            <w:pPr>
              <w:suppressAutoHyphens/>
              <w:jc w:val="center"/>
              <w:rPr>
                <w:sz w:val="24"/>
                <w:szCs w:val="24"/>
              </w:rPr>
            </w:pPr>
            <w:r w:rsidRPr="00D91B47">
              <w:rPr>
                <w:sz w:val="24"/>
                <w:szCs w:val="24"/>
              </w:rPr>
              <w:t>9</w:t>
            </w:r>
          </w:p>
        </w:tc>
        <w:tc>
          <w:tcPr>
            <w:tcW w:w="6918" w:type="dxa"/>
          </w:tcPr>
          <w:p w:rsidR="002E0818" w:rsidRPr="00D91B47" w:rsidRDefault="001C7D82" w:rsidP="007A11BF">
            <w:pPr>
              <w:suppressAutoHyphens/>
              <w:rPr>
                <w:sz w:val="24"/>
                <w:szCs w:val="24"/>
              </w:rPr>
            </w:pPr>
            <w:r w:rsidRPr="00D91B47">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sidRPr="00D91B47">
                <w:rPr>
                  <w:sz w:val="24"/>
                  <w:szCs w:val="24"/>
                </w:rPr>
                <w:t>частью 7 статьи 54</w:t>
              </w:r>
            </w:hyperlink>
            <w:r w:rsidRPr="00D91B47">
              <w:rPr>
                <w:sz w:val="24"/>
                <w:szCs w:val="24"/>
              </w:rPr>
              <w:t xml:space="preserve"> настоящего Кодекса</w:t>
            </w:r>
          </w:p>
        </w:tc>
        <w:tc>
          <w:tcPr>
            <w:tcW w:w="1014" w:type="dxa"/>
          </w:tcPr>
          <w:p w:rsidR="002E0818" w:rsidRPr="00162E4F" w:rsidRDefault="002E0818" w:rsidP="007A11BF">
            <w:pPr>
              <w:suppressAutoHyphens/>
              <w:ind w:firstLine="567"/>
              <w:rPr>
                <w:sz w:val="28"/>
                <w:szCs w:val="28"/>
              </w:rPr>
            </w:pPr>
          </w:p>
        </w:tc>
        <w:tc>
          <w:tcPr>
            <w:tcW w:w="1239" w:type="dxa"/>
          </w:tcPr>
          <w:p w:rsidR="002E0818" w:rsidRPr="00162E4F" w:rsidRDefault="002E0818" w:rsidP="007A11BF">
            <w:pPr>
              <w:suppressAutoHyphens/>
              <w:ind w:firstLine="567"/>
              <w:rPr>
                <w:sz w:val="28"/>
                <w:szCs w:val="28"/>
              </w:rPr>
            </w:pPr>
          </w:p>
        </w:tc>
      </w:tr>
      <w:tr w:rsidR="001C7D82" w:rsidRPr="00162E4F" w:rsidTr="000D4787">
        <w:tc>
          <w:tcPr>
            <w:tcW w:w="540" w:type="dxa"/>
          </w:tcPr>
          <w:p w:rsidR="001C7D82" w:rsidRPr="00D91B47" w:rsidRDefault="001C7D82" w:rsidP="007A11BF">
            <w:pPr>
              <w:suppressAutoHyphens/>
              <w:jc w:val="center"/>
              <w:rPr>
                <w:sz w:val="24"/>
                <w:szCs w:val="24"/>
              </w:rPr>
            </w:pPr>
            <w:r w:rsidRPr="00D91B47">
              <w:rPr>
                <w:sz w:val="24"/>
                <w:szCs w:val="24"/>
              </w:rPr>
              <w:t>10</w:t>
            </w:r>
          </w:p>
        </w:tc>
        <w:tc>
          <w:tcPr>
            <w:tcW w:w="6918" w:type="dxa"/>
          </w:tcPr>
          <w:p w:rsidR="001C7D82" w:rsidRPr="00D91B47" w:rsidRDefault="001C7D82" w:rsidP="007A11BF">
            <w:pPr>
              <w:suppressAutoHyphens/>
              <w:rPr>
                <w:sz w:val="24"/>
                <w:szCs w:val="24"/>
              </w:rPr>
            </w:pPr>
            <w:r w:rsidRPr="00D91B47">
              <w:rPr>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Pr="00D91B47">
                <w:rPr>
                  <w:sz w:val="24"/>
                  <w:szCs w:val="24"/>
                </w:rPr>
                <w:t>законодательством</w:t>
              </w:r>
            </w:hyperlink>
            <w:r w:rsidRPr="00D91B47">
              <w:rPr>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014" w:type="dxa"/>
          </w:tcPr>
          <w:p w:rsidR="001C7D82" w:rsidRPr="00162E4F" w:rsidRDefault="001C7D82" w:rsidP="007A11BF">
            <w:pPr>
              <w:suppressAutoHyphens/>
              <w:ind w:firstLine="567"/>
              <w:rPr>
                <w:sz w:val="28"/>
                <w:szCs w:val="28"/>
              </w:rPr>
            </w:pPr>
          </w:p>
        </w:tc>
        <w:tc>
          <w:tcPr>
            <w:tcW w:w="1239" w:type="dxa"/>
          </w:tcPr>
          <w:p w:rsidR="001C7D82" w:rsidRPr="00162E4F" w:rsidRDefault="001C7D82" w:rsidP="007A11BF">
            <w:pPr>
              <w:suppressAutoHyphens/>
              <w:ind w:firstLine="567"/>
              <w:rPr>
                <w:sz w:val="28"/>
                <w:szCs w:val="28"/>
              </w:rPr>
            </w:pPr>
          </w:p>
        </w:tc>
      </w:tr>
      <w:tr w:rsidR="001C7D82" w:rsidRPr="00162E4F" w:rsidTr="000D4787">
        <w:tc>
          <w:tcPr>
            <w:tcW w:w="540" w:type="dxa"/>
          </w:tcPr>
          <w:p w:rsidR="001C7D82" w:rsidRPr="00D91B47" w:rsidRDefault="001C7D82" w:rsidP="007A11BF">
            <w:pPr>
              <w:suppressAutoHyphens/>
              <w:jc w:val="center"/>
              <w:rPr>
                <w:sz w:val="24"/>
                <w:szCs w:val="24"/>
              </w:rPr>
            </w:pPr>
            <w:r w:rsidRPr="00D91B47">
              <w:rPr>
                <w:sz w:val="24"/>
                <w:szCs w:val="24"/>
              </w:rPr>
              <w:t>11</w:t>
            </w:r>
          </w:p>
        </w:tc>
        <w:tc>
          <w:tcPr>
            <w:tcW w:w="6918" w:type="dxa"/>
          </w:tcPr>
          <w:p w:rsidR="001C7D82" w:rsidRPr="00D91B47" w:rsidRDefault="001C7D82" w:rsidP="00D91B47">
            <w:pPr>
              <w:suppressAutoHyphens/>
              <w:rPr>
                <w:sz w:val="24"/>
                <w:szCs w:val="24"/>
              </w:rPr>
            </w:pPr>
            <w:r w:rsidRPr="00D91B47">
              <w:rPr>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D91B47">
                <w:rPr>
                  <w:sz w:val="24"/>
                  <w:szCs w:val="24"/>
                </w:rPr>
                <w:t>законом</w:t>
              </w:r>
            </w:hyperlink>
            <w:r w:rsidRPr="00D91B47">
              <w:rPr>
                <w:sz w:val="24"/>
                <w:szCs w:val="24"/>
              </w:rPr>
              <w:t xml:space="preserve"> от 25 июня 2002 года </w:t>
            </w:r>
            <w:r w:rsidR="00D91B47" w:rsidRPr="00D91B47">
              <w:rPr>
                <w:sz w:val="24"/>
                <w:szCs w:val="24"/>
              </w:rPr>
              <w:t>№</w:t>
            </w:r>
            <w:r w:rsidRPr="00D91B47">
              <w:rPr>
                <w:sz w:val="24"/>
                <w:szCs w:val="24"/>
              </w:rPr>
              <w:t xml:space="preserve"> 73-ФЗ </w:t>
            </w:r>
            <w:r w:rsidR="00D91B47" w:rsidRPr="00D91B47">
              <w:rPr>
                <w:sz w:val="24"/>
                <w:szCs w:val="24"/>
              </w:rPr>
              <w:t>«</w:t>
            </w:r>
            <w:r w:rsidRPr="00D91B47">
              <w:rPr>
                <w:sz w:val="24"/>
                <w:szCs w:val="24"/>
              </w:rPr>
              <w:t>Об объектах культурного наследия (памятниках истории и культуры) народов Российской Федерации</w:t>
            </w:r>
            <w:r w:rsidR="00D91B47" w:rsidRPr="00D91B47">
              <w:rPr>
                <w:sz w:val="24"/>
                <w:szCs w:val="24"/>
              </w:rPr>
              <w:t>»</w:t>
            </w:r>
            <w:r w:rsidRPr="00D91B47">
              <w:rPr>
                <w:sz w:val="24"/>
                <w:szCs w:val="24"/>
              </w:rPr>
              <w:t>, при проведении реставрации, консервации, ремонта этого объекта и его приспособления для современного использования</w:t>
            </w:r>
          </w:p>
        </w:tc>
        <w:tc>
          <w:tcPr>
            <w:tcW w:w="1014" w:type="dxa"/>
          </w:tcPr>
          <w:p w:rsidR="001C7D82" w:rsidRPr="00162E4F" w:rsidRDefault="001C7D82" w:rsidP="007A11BF">
            <w:pPr>
              <w:suppressAutoHyphens/>
              <w:ind w:firstLine="567"/>
              <w:rPr>
                <w:sz w:val="28"/>
                <w:szCs w:val="28"/>
              </w:rPr>
            </w:pPr>
          </w:p>
        </w:tc>
        <w:tc>
          <w:tcPr>
            <w:tcW w:w="1239" w:type="dxa"/>
          </w:tcPr>
          <w:p w:rsidR="001C7D82" w:rsidRPr="00162E4F" w:rsidRDefault="001C7D82" w:rsidP="007A11BF">
            <w:pPr>
              <w:suppressAutoHyphens/>
              <w:ind w:firstLine="567"/>
              <w:rPr>
                <w:sz w:val="28"/>
                <w:szCs w:val="28"/>
              </w:rPr>
            </w:pPr>
          </w:p>
        </w:tc>
      </w:tr>
      <w:tr w:rsidR="001C7D82" w:rsidRPr="00162E4F" w:rsidTr="000D4787">
        <w:tc>
          <w:tcPr>
            <w:tcW w:w="540" w:type="dxa"/>
          </w:tcPr>
          <w:p w:rsidR="001C7D82" w:rsidRPr="00D91B47" w:rsidRDefault="001C7D82" w:rsidP="007A11BF">
            <w:pPr>
              <w:suppressAutoHyphens/>
              <w:jc w:val="center"/>
              <w:rPr>
                <w:sz w:val="24"/>
                <w:szCs w:val="24"/>
              </w:rPr>
            </w:pPr>
            <w:r w:rsidRPr="00D91B47">
              <w:rPr>
                <w:sz w:val="24"/>
                <w:szCs w:val="24"/>
              </w:rPr>
              <w:t>12</w:t>
            </w:r>
          </w:p>
        </w:tc>
        <w:tc>
          <w:tcPr>
            <w:tcW w:w="6918" w:type="dxa"/>
          </w:tcPr>
          <w:p w:rsidR="001C7D82" w:rsidRPr="00D91B47" w:rsidRDefault="001C7D82" w:rsidP="00D91B47">
            <w:pPr>
              <w:suppressAutoHyphens/>
              <w:rPr>
                <w:sz w:val="24"/>
                <w:szCs w:val="24"/>
              </w:rPr>
            </w:pPr>
            <w:r w:rsidRPr="00D91B47">
              <w:rPr>
                <w:sz w:val="24"/>
                <w:szCs w:val="24"/>
              </w:rPr>
              <w:t xml:space="preserve">технический план объекта капитального строительства, подготовленный в соответствии с Федеральным </w:t>
            </w:r>
            <w:hyperlink r:id="rId12" w:history="1">
              <w:r w:rsidRPr="00D91B47">
                <w:rPr>
                  <w:sz w:val="24"/>
                  <w:szCs w:val="24"/>
                </w:rPr>
                <w:t>законом</w:t>
              </w:r>
            </w:hyperlink>
            <w:r w:rsidRPr="00D91B47">
              <w:rPr>
                <w:sz w:val="24"/>
                <w:szCs w:val="24"/>
              </w:rPr>
              <w:t xml:space="preserve"> от 13 июля 2015 года </w:t>
            </w:r>
            <w:r w:rsidR="00D91B47" w:rsidRPr="00D91B47">
              <w:rPr>
                <w:sz w:val="24"/>
                <w:szCs w:val="24"/>
              </w:rPr>
              <w:t>№</w:t>
            </w:r>
            <w:r w:rsidRPr="00D91B47">
              <w:rPr>
                <w:sz w:val="24"/>
                <w:szCs w:val="24"/>
              </w:rPr>
              <w:t xml:space="preserve"> 218-ФЗ </w:t>
            </w:r>
            <w:r w:rsidR="00D91B47" w:rsidRPr="00D91B47">
              <w:rPr>
                <w:sz w:val="24"/>
                <w:szCs w:val="24"/>
              </w:rPr>
              <w:t>«</w:t>
            </w:r>
            <w:r w:rsidRPr="00D91B47">
              <w:rPr>
                <w:sz w:val="24"/>
                <w:szCs w:val="24"/>
              </w:rPr>
              <w:t>О государственной регистрации недвижимости</w:t>
            </w:r>
            <w:r w:rsidR="00D91B47" w:rsidRPr="00D91B47">
              <w:rPr>
                <w:sz w:val="24"/>
                <w:szCs w:val="24"/>
              </w:rPr>
              <w:t>»</w:t>
            </w:r>
          </w:p>
        </w:tc>
        <w:tc>
          <w:tcPr>
            <w:tcW w:w="1014" w:type="dxa"/>
          </w:tcPr>
          <w:p w:rsidR="001C7D82" w:rsidRPr="00162E4F" w:rsidRDefault="001C7D82" w:rsidP="007A11BF">
            <w:pPr>
              <w:suppressAutoHyphens/>
              <w:ind w:firstLine="567"/>
              <w:rPr>
                <w:sz w:val="28"/>
                <w:szCs w:val="28"/>
              </w:rPr>
            </w:pPr>
          </w:p>
        </w:tc>
        <w:tc>
          <w:tcPr>
            <w:tcW w:w="1239" w:type="dxa"/>
          </w:tcPr>
          <w:p w:rsidR="001C7D82" w:rsidRPr="00162E4F" w:rsidRDefault="001C7D82" w:rsidP="007A11BF">
            <w:pPr>
              <w:suppressAutoHyphens/>
              <w:ind w:firstLine="567"/>
              <w:rPr>
                <w:sz w:val="28"/>
                <w:szCs w:val="28"/>
              </w:rPr>
            </w:pPr>
          </w:p>
        </w:tc>
      </w:tr>
      <w:tr w:rsidR="006C224C" w:rsidRPr="00162E4F" w:rsidTr="000D4787">
        <w:tc>
          <w:tcPr>
            <w:tcW w:w="540" w:type="dxa"/>
          </w:tcPr>
          <w:p w:rsidR="006C224C" w:rsidRPr="00D91B47" w:rsidRDefault="001C7D82" w:rsidP="007A11BF">
            <w:pPr>
              <w:suppressAutoHyphens/>
              <w:jc w:val="center"/>
              <w:rPr>
                <w:sz w:val="24"/>
                <w:szCs w:val="24"/>
              </w:rPr>
            </w:pPr>
            <w:r w:rsidRPr="00D91B47">
              <w:rPr>
                <w:sz w:val="24"/>
                <w:szCs w:val="24"/>
              </w:rPr>
              <w:t>13</w:t>
            </w:r>
          </w:p>
        </w:tc>
        <w:tc>
          <w:tcPr>
            <w:tcW w:w="6918" w:type="dxa"/>
          </w:tcPr>
          <w:p w:rsidR="006C224C" w:rsidRPr="00D91B47" w:rsidRDefault="00BA1AE3" w:rsidP="007A11BF">
            <w:pPr>
              <w:autoSpaceDE w:val="0"/>
              <w:autoSpaceDN w:val="0"/>
              <w:adjustRightInd w:val="0"/>
              <w:rPr>
                <w:rFonts w:eastAsia="Times New Roman"/>
                <w:sz w:val="24"/>
                <w:szCs w:val="24"/>
                <w:lang w:eastAsia="ru-RU"/>
              </w:rPr>
            </w:pPr>
            <w:r w:rsidRPr="00D91B47">
              <w:rPr>
                <w:rFonts w:eastAsia="Times New Roman"/>
                <w:sz w:val="24"/>
                <w:szCs w:val="24"/>
                <w:lang w:eastAsia="ru-RU"/>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w:t>
            </w:r>
            <w:r w:rsidRPr="00D91B47">
              <w:rPr>
                <w:rFonts w:eastAsia="Times New Roman"/>
                <w:sz w:val="24"/>
                <w:szCs w:val="24"/>
                <w:lang w:eastAsia="ru-RU"/>
              </w:rPr>
              <w:lastRenderedPageBreak/>
              <w:t>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tc>
        <w:tc>
          <w:tcPr>
            <w:tcW w:w="1014" w:type="dxa"/>
          </w:tcPr>
          <w:p w:rsidR="006C224C" w:rsidRPr="00162E4F" w:rsidRDefault="006C224C" w:rsidP="007A11BF">
            <w:pPr>
              <w:suppressAutoHyphens/>
              <w:ind w:firstLine="567"/>
              <w:rPr>
                <w:sz w:val="28"/>
                <w:szCs w:val="28"/>
              </w:rPr>
            </w:pPr>
          </w:p>
        </w:tc>
        <w:tc>
          <w:tcPr>
            <w:tcW w:w="1239" w:type="dxa"/>
          </w:tcPr>
          <w:p w:rsidR="006C224C" w:rsidRPr="00162E4F" w:rsidRDefault="006C224C" w:rsidP="007A11BF">
            <w:pPr>
              <w:suppressAutoHyphens/>
              <w:ind w:firstLine="567"/>
              <w:rPr>
                <w:sz w:val="28"/>
                <w:szCs w:val="28"/>
              </w:rPr>
            </w:pPr>
          </w:p>
        </w:tc>
      </w:tr>
    </w:tbl>
    <w:p w:rsidR="005A09F5" w:rsidRPr="00162E4F" w:rsidRDefault="005A09F5" w:rsidP="007A11BF">
      <w:pPr>
        <w:suppressAutoHyphens/>
        <w:rPr>
          <w:sz w:val="28"/>
          <w:szCs w:val="28"/>
        </w:rPr>
      </w:pPr>
    </w:p>
    <w:p w:rsidR="005A09F5" w:rsidRPr="00162E4F" w:rsidRDefault="005A09F5" w:rsidP="005E0B2B">
      <w:pPr>
        <w:suppressAutoHyphens/>
        <w:ind w:firstLine="567"/>
        <w:rPr>
          <w:sz w:val="28"/>
          <w:szCs w:val="28"/>
        </w:rPr>
      </w:pPr>
      <w:r w:rsidRPr="00162E4F">
        <w:rPr>
          <w:sz w:val="28"/>
          <w:szCs w:val="28"/>
        </w:rPr>
        <w:t>Документы принял специалист по вопросам архитектуры и градостроительной деятельности администрации Назаровского района</w:t>
      </w:r>
      <w:r w:rsidRPr="00162E4F">
        <w:rPr>
          <w:sz w:val="28"/>
          <w:szCs w:val="28"/>
        </w:rPr>
        <w:tab/>
      </w:r>
    </w:p>
    <w:p w:rsidR="007A11BF" w:rsidRPr="00162E4F" w:rsidRDefault="007A11BF" w:rsidP="007A11BF">
      <w:pPr>
        <w:suppressAutoHyphens/>
        <w:rPr>
          <w:sz w:val="28"/>
          <w:szCs w:val="28"/>
        </w:rPr>
      </w:pPr>
    </w:p>
    <w:p w:rsidR="005A09F5" w:rsidRPr="00162E4F" w:rsidRDefault="005A09F5" w:rsidP="007A11BF">
      <w:pPr>
        <w:suppressAutoHyphens/>
        <w:rPr>
          <w:sz w:val="28"/>
          <w:szCs w:val="28"/>
        </w:rPr>
      </w:pPr>
      <w:r w:rsidRPr="00162E4F">
        <w:rPr>
          <w:sz w:val="28"/>
          <w:szCs w:val="28"/>
        </w:rPr>
        <w:t>_________</w:t>
      </w:r>
      <w:r w:rsidR="00D91B47">
        <w:rPr>
          <w:sz w:val="28"/>
          <w:szCs w:val="28"/>
        </w:rPr>
        <w:t>___________________</w:t>
      </w:r>
      <w:r w:rsidRPr="00162E4F">
        <w:rPr>
          <w:sz w:val="28"/>
          <w:szCs w:val="28"/>
        </w:rPr>
        <w:t>___</w:t>
      </w:r>
      <w:r w:rsidR="007A11BF" w:rsidRPr="00162E4F">
        <w:rPr>
          <w:sz w:val="28"/>
          <w:szCs w:val="28"/>
        </w:rPr>
        <w:t>___________________________________</w:t>
      </w:r>
    </w:p>
    <w:p w:rsidR="00D91B47" w:rsidRDefault="005A09F5" w:rsidP="00D91B47">
      <w:pPr>
        <w:suppressAutoHyphens/>
        <w:rPr>
          <w:sz w:val="28"/>
          <w:szCs w:val="28"/>
        </w:rPr>
      </w:pPr>
      <w:r w:rsidRPr="00162E4F">
        <w:rPr>
          <w:sz w:val="28"/>
          <w:szCs w:val="28"/>
        </w:rPr>
        <w:t xml:space="preserve">(ФИО специалиста)           </w:t>
      </w:r>
      <w:r w:rsidR="00D91B47">
        <w:rPr>
          <w:sz w:val="28"/>
          <w:szCs w:val="28"/>
        </w:rPr>
        <w:t xml:space="preserve">                         </w:t>
      </w:r>
      <w:r w:rsidR="007A11BF" w:rsidRPr="00162E4F">
        <w:rPr>
          <w:sz w:val="28"/>
          <w:szCs w:val="28"/>
        </w:rPr>
        <w:t xml:space="preserve">   </w:t>
      </w:r>
      <w:r w:rsidRPr="00162E4F">
        <w:rPr>
          <w:sz w:val="28"/>
          <w:szCs w:val="28"/>
        </w:rPr>
        <w:t xml:space="preserve">(подпись специалиста и дата </w:t>
      </w:r>
    </w:p>
    <w:p w:rsidR="005A09F5" w:rsidRPr="00162E4F" w:rsidRDefault="00D91B47" w:rsidP="00D91B47">
      <w:pPr>
        <w:suppressAutoHyphen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A09F5" w:rsidRPr="00162E4F">
        <w:rPr>
          <w:sz w:val="28"/>
          <w:szCs w:val="28"/>
        </w:rPr>
        <w:t>приёма документов)</w:t>
      </w:r>
    </w:p>
    <w:p w:rsidR="005A09F5" w:rsidRPr="00162E4F" w:rsidRDefault="005A09F5" w:rsidP="00E20279">
      <w:pPr>
        <w:suppressAutoHyphens/>
        <w:rPr>
          <w:sz w:val="28"/>
          <w:szCs w:val="28"/>
        </w:rPr>
      </w:pPr>
    </w:p>
    <w:p w:rsidR="005A09F5" w:rsidRPr="00162E4F" w:rsidRDefault="005A09F5" w:rsidP="007A11BF">
      <w:pPr>
        <w:suppressAutoHyphens/>
        <w:rPr>
          <w:sz w:val="28"/>
          <w:szCs w:val="28"/>
        </w:rPr>
      </w:pPr>
      <w:r w:rsidRPr="00162E4F">
        <w:rPr>
          <w:sz w:val="28"/>
          <w:szCs w:val="28"/>
        </w:rPr>
        <w:t>Опись подготовлена в двух экземплярах: одна заявителю, другая остаётся у Специалистов</w:t>
      </w:r>
    </w:p>
    <w:sectPr w:rsidR="005A09F5" w:rsidRPr="00162E4F" w:rsidSect="00162E4F">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CEE" w:rsidRDefault="00C05CEE">
      <w:r>
        <w:separator/>
      </w:r>
    </w:p>
  </w:endnote>
  <w:endnote w:type="continuationSeparator" w:id="1">
    <w:p w:rsidR="00C05CEE" w:rsidRDefault="00C05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CEE" w:rsidRDefault="00C05CEE">
      <w:r>
        <w:separator/>
      </w:r>
    </w:p>
  </w:footnote>
  <w:footnote w:type="continuationSeparator" w:id="1">
    <w:p w:rsidR="00C05CEE" w:rsidRDefault="00C05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1">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C334EF"/>
    <w:multiLevelType w:val="hybridMultilevel"/>
    <w:tmpl w:val="2DCC49F6"/>
    <w:lvl w:ilvl="0" w:tplc="11BCC1F4">
      <w:start w:val="1"/>
      <w:numFmt w:val="decimal"/>
      <w:lvlText w:val="%1."/>
      <w:lvlJc w:val="left"/>
      <w:pPr>
        <w:ind w:left="88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D4659"/>
    <w:rsid w:val="0000527E"/>
    <w:rsid w:val="00014F51"/>
    <w:rsid w:val="00015045"/>
    <w:rsid w:val="00027CB8"/>
    <w:rsid w:val="00041D78"/>
    <w:rsid w:val="0004620D"/>
    <w:rsid w:val="0005129A"/>
    <w:rsid w:val="00064730"/>
    <w:rsid w:val="00065F4F"/>
    <w:rsid w:val="00080197"/>
    <w:rsid w:val="00095872"/>
    <w:rsid w:val="000A4F90"/>
    <w:rsid w:val="000A6692"/>
    <w:rsid w:val="000B6809"/>
    <w:rsid w:val="000C0BFC"/>
    <w:rsid w:val="000C1774"/>
    <w:rsid w:val="000C6F74"/>
    <w:rsid w:val="000D4787"/>
    <w:rsid w:val="000D6944"/>
    <w:rsid w:val="000E1754"/>
    <w:rsid w:val="000F23F9"/>
    <w:rsid w:val="001077B9"/>
    <w:rsid w:val="00111CF1"/>
    <w:rsid w:val="00115218"/>
    <w:rsid w:val="00140CA3"/>
    <w:rsid w:val="001434F8"/>
    <w:rsid w:val="00146F82"/>
    <w:rsid w:val="00152082"/>
    <w:rsid w:val="0015541D"/>
    <w:rsid w:val="00162E4F"/>
    <w:rsid w:val="00163E5D"/>
    <w:rsid w:val="00171E44"/>
    <w:rsid w:val="00171EFF"/>
    <w:rsid w:val="00175C0E"/>
    <w:rsid w:val="00186BC1"/>
    <w:rsid w:val="001A7708"/>
    <w:rsid w:val="001B71D2"/>
    <w:rsid w:val="001C0384"/>
    <w:rsid w:val="001C2706"/>
    <w:rsid w:val="001C4D3C"/>
    <w:rsid w:val="001C7D82"/>
    <w:rsid w:val="001D291B"/>
    <w:rsid w:val="001E20AF"/>
    <w:rsid w:val="00211B38"/>
    <w:rsid w:val="00212473"/>
    <w:rsid w:val="00213535"/>
    <w:rsid w:val="00214A99"/>
    <w:rsid w:val="0024596B"/>
    <w:rsid w:val="00246D69"/>
    <w:rsid w:val="002518E0"/>
    <w:rsid w:val="00264993"/>
    <w:rsid w:val="0027272F"/>
    <w:rsid w:val="002826B8"/>
    <w:rsid w:val="00287F3C"/>
    <w:rsid w:val="00290BBE"/>
    <w:rsid w:val="002946B6"/>
    <w:rsid w:val="002A3872"/>
    <w:rsid w:val="002A4F57"/>
    <w:rsid w:val="002A560F"/>
    <w:rsid w:val="002B32AF"/>
    <w:rsid w:val="002D2726"/>
    <w:rsid w:val="002D3784"/>
    <w:rsid w:val="002D746D"/>
    <w:rsid w:val="002E0818"/>
    <w:rsid w:val="002E789C"/>
    <w:rsid w:val="00304305"/>
    <w:rsid w:val="00321EC5"/>
    <w:rsid w:val="00335845"/>
    <w:rsid w:val="0034086A"/>
    <w:rsid w:val="00354F24"/>
    <w:rsid w:val="003716CD"/>
    <w:rsid w:val="00384A36"/>
    <w:rsid w:val="00387052"/>
    <w:rsid w:val="003A33DA"/>
    <w:rsid w:val="003B46DF"/>
    <w:rsid w:val="003D448A"/>
    <w:rsid w:val="003E5772"/>
    <w:rsid w:val="00411ACD"/>
    <w:rsid w:val="00422310"/>
    <w:rsid w:val="00426A92"/>
    <w:rsid w:val="00431EB3"/>
    <w:rsid w:val="00441E2C"/>
    <w:rsid w:val="004504C8"/>
    <w:rsid w:val="00451C04"/>
    <w:rsid w:val="004628CD"/>
    <w:rsid w:val="004672CC"/>
    <w:rsid w:val="00467BDE"/>
    <w:rsid w:val="004757FD"/>
    <w:rsid w:val="00492512"/>
    <w:rsid w:val="004A778C"/>
    <w:rsid w:val="004C2E95"/>
    <w:rsid w:val="004E7FD8"/>
    <w:rsid w:val="004F1DEA"/>
    <w:rsid w:val="005016E2"/>
    <w:rsid w:val="00503C65"/>
    <w:rsid w:val="00512120"/>
    <w:rsid w:val="00512F17"/>
    <w:rsid w:val="0053062C"/>
    <w:rsid w:val="00541CCE"/>
    <w:rsid w:val="00544094"/>
    <w:rsid w:val="0054474B"/>
    <w:rsid w:val="00552635"/>
    <w:rsid w:val="005607C1"/>
    <w:rsid w:val="00560DA6"/>
    <w:rsid w:val="00581C85"/>
    <w:rsid w:val="0058727B"/>
    <w:rsid w:val="00593447"/>
    <w:rsid w:val="005A09F5"/>
    <w:rsid w:val="005A0CED"/>
    <w:rsid w:val="005C2282"/>
    <w:rsid w:val="005C2DF1"/>
    <w:rsid w:val="005E0B2B"/>
    <w:rsid w:val="005E2808"/>
    <w:rsid w:val="005E396B"/>
    <w:rsid w:val="005F263A"/>
    <w:rsid w:val="005F28F8"/>
    <w:rsid w:val="005F425F"/>
    <w:rsid w:val="00600D6B"/>
    <w:rsid w:val="00603F63"/>
    <w:rsid w:val="0064079A"/>
    <w:rsid w:val="006664EB"/>
    <w:rsid w:val="0069795C"/>
    <w:rsid w:val="006A7548"/>
    <w:rsid w:val="006C0599"/>
    <w:rsid w:val="006C1017"/>
    <w:rsid w:val="006C224C"/>
    <w:rsid w:val="006C67B7"/>
    <w:rsid w:val="006C6F5F"/>
    <w:rsid w:val="006D006E"/>
    <w:rsid w:val="006D1145"/>
    <w:rsid w:val="006D7473"/>
    <w:rsid w:val="006E2719"/>
    <w:rsid w:val="006F134A"/>
    <w:rsid w:val="00706B92"/>
    <w:rsid w:val="00716A43"/>
    <w:rsid w:val="00716AD3"/>
    <w:rsid w:val="00732165"/>
    <w:rsid w:val="00751A71"/>
    <w:rsid w:val="00753EE0"/>
    <w:rsid w:val="00754840"/>
    <w:rsid w:val="007671B9"/>
    <w:rsid w:val="00767AEF"/>
    <w:rsid w:val="007734B4"/>
    <w:rsid w:val="00774BEE"/>
    <w:rsid w:val="007801E9"/>
    <w:rsid w:val="00782B1C"/>
    <w:rsid w:val="00783700"/>
    <w:rsid w:val="007840FF"/>
    <w:rsid w:val="00793918"/>
    <w:rsid w:val="007952E7"/>
    <w:rsid w:val="00797231"/>
    <w:rsid w:val="007A0266"/>
    <w:rsid w:val="007A11BF"/>
    <w:rsid w:val="007B3AD9"/>
    <w:rsid w:val="007B4034"/>
    <w:rsid w:val="007C67EC"/>
    <w:rsid w:val="007D316B"/>
    <w:rsid w:val="007D5515"/>
    <w:rsid w:val="007E4AF9"/>
    <w:rsid w:val="007F415B"/>
    <w:rsid w:val="007F4B52"/>
    <w:rsid w:val="008164F6"/>
    <w:rsid w:val="00816E10"/>
    <w:rsid w:val="008177B2"/>
    <w:rsid w:val="0082182D"/>
    <w:rsid w:val="0082777E"/>
    <w:rsid w:val="008326FC"/>
    <w:rsid w:val="00835AEC"/>
    <w:rsid w:val="00836C78"/>
    <w:rsid w:val="0084145F"/>
    <w:rsid w:val="00843904"/>
    <w:rsid w:val="008477FE"/>
    <w:rsid w:val="00864000"/>
    <w:rsid w:val="00870247"/>
    <w:rsid w:val="00891908"/>
    <w:rsid w:val="008C35FE"/>
    <w:rsid w:val="008D6B57"/>
    <w:rsid w:val="008E1C9F"/>
    <w:rsid w:val="008E3633"/>
    <w:rsid w:val="008F3784"/>
    <w:rsid w:val="008F61DF"/>
    <w:rsid w:val="00900466"/>
    <w:rsid w:val="00927795"/>
    <w:rsid w:val="00942D7E"/>
    <w:rsid w:val="009451B5"/>
    <w:rsid w:val="00962699"/>
    <w:rsid w:val="0096428F"/>
    <w:rsid w:val="00977F27"/>
    <w:rsid w:val="00983F20"/>
    <w:rsid w:val="009A262F"/>
    <w:rsid w:val="009F496F"/>
    <w:rsid w:val="00A0746A"/>
    <w:rsid w:val="00A14005"/>
    <w:rsid w:val="00A44737"/>
    <w:rsid w:val="00A45C6E"/>
    <w:rsid w:val="00A4659D"/>
    <w:rsid w:val="00A513AD"/>
    <w:rsid w:val="00A6666B"/>
    <w:rsid w:val="00A74277"/>
    <w:rsid w:val="00A81252"/>
    <w:rsid w:val="00AA1439"/>
    <w:rsid w:val="00AA7B42"/>
    <w:rsid w:val="00AB76D3"/>
    <w:rsid w:val="00AC1B70"/>
    <w:rsid w:val="00AC3249"/>
    <w:rsid w:val="00AD1637"/>
    <w:rsid w:val="00AE6C62"/>
    <w:rsid w:val="00AE7810"/>
    <w:rsid w:val="00AF13C9"/>
    <w:rsid w:val="00B03508"/>
    <w:rsid w:val="00B16FD0"/>
    <w:rsid w:val="00B20736"/>
    <w:rsid w:val="00B24B22"/>
    <w:rsid w:val="00B26437"/>
    <w:rsid w:val="00B34D51"/>
    <w:rsid w:val="00B42E03"/>
    <w:rsid w:val="00B44014"/>
    <w:rsid w:val="00B50301"/>
    <w:rsid w:val="00B614A4"/>
    <w:rsid w:val="00B73319"/>
    <w:rsid w:val="00B76CB8"/>
    <w:rsid w:val="00B84A7E"/>
    <w:rsid w:val="00B9480B"/>
    <w:rsid w:val="00B94B6F"/>
    <w:rsid w:val="00B96A33"/>
    <w:rsid w:val="00BA1AE3"/>
    <w:rsid w:val="00BA57F2"/>
    <w:rsid w:val="00BA70D9"/>
    <w:rsid w:val="00BB1770"/>
    <w:rsid w:val="00BB20E4"/>
    <w:rsid w:val="00BB2263"/>
    <w:rsid w:val="00BB5067"/>
    <w:rsid w:val="00BC6A40"/>
    <w:rsid w:val="00BE5446"/>
    <w:rsid w:val="00BE7AD2"/>
    <w:rsid w:val="00BF1A08"/>
    <w:rsid w:val="00C04EFC"/>
    <w:rsid w:val="00C05CEE"/>
    <w:rsid w:val="00C20A3B"/>
    <w:rsid w:val="00C30A95"/>
    <w:rsid w:val="00C3298E"/>
    <w:rsid w:val="00C37A56"/>
    <w:rsid w:val="00C40A9B"/>
    <w:rsid w:val="00C538CE"/>
    <w:rsid w:val="00C5579F"/>
    <w:rsid w:val="00C74799"/>
    <w:rsid w:val="00C755AB"/>
    <w:rsid w:val="00C76431"/>
    <w:rsid w:val="00C914FF"/>
    <w:rsid w:val="00C95444"/>
    <w:rsid w:val="00C9720C"/>
    <w:rsid w:val="00C97213"/>
    <w:rsid w:val="00CA4E2B"/>
    <w:rsid w:val="00CA769F"/>
    <w:rsid w:val="00CB01F4"/>
    <w:rsid w:val="00CB3BF8"/>
    <w:rsid w:val="00CB48DB"/>
    <w:rsid w:val="00CE0F22"/>
    <w:rsid w:val="00CF3C7A"/>
    <w:rsid w:val="00CF3D94"/>
    <w:rsid w:val="00CF47EE"/>
    <w:rsid w:val="00CF56D4"/>
    <w:rsid w:val="00CF6844"/>
    <w:rsid w:val="00D03E1F"/>
    <w:rsid w:val="00D210FF"/>
    <w:rsid w:val="00D23453"/>
    <w:rsid w:val="00D32A93"/>
    <w:rsid w:val="00D41812"/>
    <w:rsid w:val="00D46127"/>
    <w:rsid w:val="00D625AE"/>
    <w:rsid w:val="00D64586"/>
    <w:rsid w:val="00D7032F"/>
    <w:rsid w:val="00D72CA8"/>
    <w:rsid w:val="00D91B47"/>
    <w:rsid w:val="00D95D4A"/>
    <w:rsid w:val="00DC36DA"/>
    <w:rsid w:val="00DF096A"/>
    <w:rsid w:val="00E15DED"/>
    <w:rsid w:val="00E15FF2"/>
    <w:rsid w:val="00E20279"/>
    <w:rsid w:val="00E3384A"/>
    <w:rsid w:val="00E34B2F"/>
    <w:rsid w:val="00E35365"/>
    <w:rsid w:val="00E41A31"/>
    <w:rsid w:val="00E445F3"/>
    <w:rsid w:val="00E53382"/>
    <w:rsid w:val="00E6072F"/>
    <w:rsid w:val="00E6291C"/>
    <w:rsid w:val="00E666C8"/>
    <w:rsid w:val="00E73772"/>
    <w:rsid w:val="00E81841"/>
    <w:rsid w:val="00E81C6C"/>
    <w:rsid w:val="00E828A3"/>
    <w:rsid w:val="00EA3EC3"/>
    <w:rsid w:val="00EA453B"/>
    <w:rsid w:val="00EB0583"/>
    <w:rsid w:val="00EE0181"/>
    <w:rsid w:val="00EE42ED"/>
    <w:rsid w:val="00EF0ADD"/>
    <w:rsid w:val="00EF5C7B"/>
    <w:rsid w:val="00EF76B1"/>
    <w:rsid w:val="00F0388B"/>
    <w:rsid w:val="00F03988"/>
    <w:rsid w:val="00F14CB1"/>
    <w:rsid w:val="00F165B4"/>
    <w:rsid w:val="00F37AC2"/>
    <w:rsid w:val="00F45F36"/>
    <w:rsid w:val="00F51B96"/>
    <w:rsid w:val="00F56C37"/>
    <w:rsid w:val="00F56E41"/>
    <w:rsid w:val="00F654A9"/>
    <w:rsid w:val="00F82B51"/>
    <w:rsid w:val="00F97207"/>
    <w:rsid w:val="00F977F1"/>
    <w:rsid w:val="00FA02A9"/>
    <w:rsid w:val="00FB7668"/>
    <w:rsid w:val="00FC4FE3"/>
    <w:rsid w:val="00FC5658"/>
    <w:rsid w:val="00FC6AF3"/>
    <w:rsid w:val="00FD4659"/>
    <w:rsid w:val="00FE3B7C"/>
    <w:rsid w:val="00FF4424"/>
    <w:rsid w:val="00FF5222"/>
    <w:rsid w:val="00FF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659"/>
    <w:pPr>
      <w:jc w:val="both"/>
    </w:pPr>
    <w:rPr>
      <w:rFonts w:eastAsia="Calibri"/>
      <w:sz w:val="22"/>
      <w:szCs w:val="22"/>
      <w:lang w:eastAsia="en-US"/>
    </w:rPr>
  </w:style>
  <w:style w:type="paragraph" w:styleId="1">
    <w:name w:val="heading 1"/>
    <w:basedOn w:val="a"/>
    <w:next w:val="a"/>
    <w:link w:val="10"/>
    <w:uiPriority w:val="9"/>
    <w:qFormat/>
    <w:rsid w:val="00B73319"/>
    <w:pPr>
      <w:keepNext/>
      <w:jc w:val="center"/>
      <w:outlineLvl w:val="0"/>
    </w:pPr>
    <w:rPr>
      <w:rFonts w:eastAsia="Times New Roman"/>
      <w:sz w:val="36"/>
      <w:szCs w:val="24"/>
      <w:lang w:eastAsia="ru-RU"/>
    </w:rPr>
  </w:style>
  <w:style w:type="paragraph" w:styleId="2">
    <w:name w:val="heading 2"/>
    <w:basedOn w:val="a"/>
    <w:next w:val="a"/>
    <w:link w:val="20"/>
    <w:uiPriority w:val="9"/>
    <w:qFormat/>
    <w:rsid w:val="00B73319"/>
    <w:pPr>
      <w:keepNext/>
      <w:jc w:val="center"/>
      <w:outlineLvl w:val="1"/>
    </w:pPr>
    <w:rPr>
      <w:rFonts w:eastAsia="Times New Roman"/>
      <w:b/>
      <w:bCs/>
      <w:sz w:val="36"/>
      <w:szCs w:val="24"/>
      <w:lang w:eastAsia="ru-RU"/>
    </w:rPr>
  </w:style>
  <w:style w:type="paragraph" w:styleId="3">
    <w:name w:val="heading 3"/>
    <w:basedOn w:val="a"/>
    <w:next w:val="a"/>
    <w:link w:val="30"/>
    <w:uiPriority w:val="9"/>
    <w:qFormat/>
    <w:rsid w:val="00B73319"/>
    <w:pPr>
      <w:keepNext/>
      <w:jc w:val="center"/>
      <w:outlineLvl w:val="2"/>
    </w:pPr>
    <w:rPr>
      <w:rFonts w:eastAsia="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465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D4659"/>
    <w:pPr>
      <w:widowControl w:val="0"/>
      <w:autoSpaceDE w:val="0"/>
      <w:autoSpaceDN w:val="0"/>
      <w:adjustRightInd w:val="0"/>
    </w:pPr>
    <w:rPr>
      <w:b/>
      <w:bCs/>
      <w:sz w:val="22"/>
      <w:szCs w:val="22"/>
    </w:rPr>
  </w:style>
  <w:style w:type="paragraph" w:styleId="a3">
    <w:name w:val="header"/>
    <w:basedOn w:val="a"/>
    <w:rsid w:val="00FD4659"/>
    <w:pPr>
      <w:tabs>
        <w:tab w:val="center" w:pos="4677"/>
        <w:tab w:val="right" w:pos="9355"/>
      </w:tabs>
    </w:pPr>
  </w:style>
  <w:style w:type="character" w:styleId="a4">
    <w:name w:val="page number"/>
    <w:basedOn w:val="a0"/>
    <w:rsid w:val="00FD4659"/>
  </w:style>
  <w:style w:type="character" w:customStyle="1" w:styleId="ei">
    <w:name w:val="ei"/>
    <w:basedOn w:val="a0"/>
    <w:rsid w:val="00FD4659"/>
  </w:style>
  <w:style w:type="character" w:styleId="a5">
    <w:name w:val="Hyperlink"/>
    <w:basedOn w:val="a0"/>
    <w:semiHidden/>
    <w:rsid w:val="00FD4659"/>
    <w:rPr>
      <w:color w:val="0000FF"/>
      <w:u w:val="single"/>
    </w:rPr>
  </w:style>
  <w:style w:type="character" w:customStyle="1" w:styleId="10">
    <w:name w:val="Заголовок 1 Знак"/>
    <w:basedOn w:val="a0"/>
    <w:link w:val="1"/>
    <w:uiPriority w:val="9"/>
    <w:rsid w:val="00B73319"/>
    <w:rPr>
      <w:sz w:val="36"/>
      <w:szCs w:val="24"/>
    </w:rPr>
  </w:style>
  <w:style w:type="character" w:customStyle="1" w:styleId="20">
    <w:name w:val="Заголовок 2 Знак"/>
    <w:basedOn w:val="a0"/>
    <w:link w:val="2"/>
    <w:uiPriority w:val="9"/>
    <w:rsid w:val="00B73319"/>
    <w:rPr>
      <w:b/>
      <w:bCs/>
      <w:sz w:val="36"/>
      <w:szCs w:val="24"/>
    </w:rPr>
  </w:style>
  <w:style w:type="character" w:customStyle="1" w:styleId="30">
    <w:name w:val="Заголовок 3 Знак"/>
    <w:basedOn w:val="a0"/>
    <w:link w:val="3"/>
    <w:uiPriority w:val="9"/>
    <w:rsid w:val="00B73319"/>
    <w:rPr>
      <w:sz w:val="32"/>
      <w:szCs w:val="24"/>
    </w:rPr>
  </w:style>
  <w:style w:type="paragraph" w:styleId="a6">
    <w:name w:val="List Paragraph"/>
    <w:basedOn w:val="a"/>
    <w:uiPriority w:val="34"/>
    <w:qFormat/>
    <w:rsid w:val="00B73319"/>
    <w:pPr>
      <w:ind w:left="720"/>
      <w:contextualSpacing/>
      <w:jc w:val="left"/>
    </w:pPr>
    <w:rPr>
      <w:rFonts w:eastAsia="Times New Roman"/>
      <w:sz w:val="24"/>
      <w:szCs w:val="24"/>
      <w:lang w:eastAsia="ru-RU"/>
    </w:rPr>
  </w:style>
  <w:style w:type="paragraph" w:customStyle="1" w:styleId="ConsPlusNormal">
    <w:name w:val="ConsPlusNormal"/>
    <w:link w:val="ConsPlusNormal0"/>
    <w:rsid w:val="00782B1C"/>
    <w:pPr>
      <w:widowControl w:val="0"/>
      <w:autoSpaceDE w:val="0"/>
      <w:autoSpaceDN w:val="0"/>
      <w:adjustRightInd w:val="0"/>
      <w:ind w:firstLine="720"/>
    </w:pPr>
    <w:rPr>
      <w:rFonts w:ascii="Arial" w:hAnsi="Arial" w:cs="Arial"/>
    </w:rPr>
  </w:style>
  <w:style w:type="table" w:styleId="a7">
    <w:name w:val="Table Grid"/>
    <w:basedOn w:val="a1"/>
    <w:rsid w:val="00B42E0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793918"/>
    <w:rPr>
      <w:b/>
      <w:bCs/>
    </w:rPr>
  </w:style>
  <w:style w:type="paragraph" w:styleId="a9">
    <w:name w:val="No Spacing"/>
    <w:qFormat/>
    <w:rsid w:val="00146F82"/>
    <w:rPr>
      <w:rFonts w:eastAsia="Calibri"/>
      <w:sz w:val="24"/>
      <w:szCs w:val="22"/>
      <w:lang w:eastAsia="en-US"/>
    </w:rPr>
  </w:style>
  <w:style w:type="paragraph" w:styleId="aa">
    <w:name w:val="endnote text"/>
    <w:basedOn w:val="a"/>
    <w:link w:val="ab"/>
    <w:uiPriority w:val="99"/>
    <w:rsid w:val="00F56E41"/>
    <w:pPr>
      <w:autoSpaceDE w:val="0"/>
      <w:autoSpaceDN w:val="0"/>
      <w:jc w:val="left"/>
    </w:pPr>
    <w:rPr>
      <w:rFonts w:eastAsiaTheme="minorEastAsia"/>
      <w:sz w:val="20"/>
      <w:szCs w:val="20"/>
      <w:lang w:eastAsia="ru-RU"/>
    </w:rPr>
  </w:style>
  <w:style w:type="character" w:customStyle="1" w:styleId="ab">
    <w:name w:val="Текст концевой сноски Знак"/>
    <w:basedOn w:val="a0"/>
    <w:link w:val="aa"/>
    <w:uiPriority w:val="99"/>
    <w:rsid w:val="00F56E41"/>
    <w:rPr>
      <w:rFonts w:eastAsiaTheme="minorEastAsia"/>
    </w:rPr>
  </w:style>
  <w:style w:type="character" w:styleId="ac">
    <w:name w:val="endnote reference"/>
    <w:basedOn w:val="a0"/>
    <w:uiPriority w:val="99"/>
    <w:rsid w:val="00F56E41"/>
    <w:rPr>
      <w:vertAlign w:val="superscript"/>
    </w:rPr>
  </w:style>
  <w:style w:type="character" w:customStyle="1" w:styleId="ConsPlusNormal0">
    <w:name w:val="ConsPlusNormal Знак"/>
    <w:link w:val="ConsPlusNormal"/>
    <w:locked/>
    <w:rsid w:val="007A11BF"/>
    <w:rPr>
      <w:rFonts w:ascii="Arial" w:hAnsi="Arial" w:cs="Arial"/>
    </w:rPr>
  </w:style>
</w:styles>
</file>

<file path=word/webSettings.xml><?xml version="1.0" encoding="utf-8"?>
<w:webSettings xmlns:r="http://schemas.openxmlformats.org/officeDocument/2006/relationships" xmlns:w="http://schemas.openxmlformats.org/wordprocessingml/2006/main">
  <w:divs>
    <w:div w:id="78404717">
      <w:bodyDiv w:val="1"/>
      <w:marLeft w:val="0"/>
      <w:marRight w:val="0"/>
      <w:marTop w:val="0"/>
      <w:marBottom w:val="0"/>
      <w:divBdr>
        <w:top w:val="none" w:sz="0" w:space="0" w:color="auto"/>
        <w:left w:val="none" w:sz="0" w:space="0" w:color="auto"/>
        <w:bottom w:val="none" w:sz="0" w:space="0" w:color="auto"/>
        <w:right w:val="none" w:sz="0" w:space="0" w:color="auto"/>
      </w:divBdr>
    </w:div>
    <w:div w:id="915480857">
      <w:bodyDiv w:val="1"/>
      <w:marLeft w:val="0"/>
      <w:marRight w:val="0"/>
      <w:marTop w:val="0"/>
      <w:marBottom w:val="0"/>
      <w:divBdr>
        <w:top w:val="none" w:sz="0" w:space="0" w:color="auto"/>
        <w:left w:val="none" w:sz="0" w:space="0" w:color="auto"/>
        <w:bottom w:val="none" w:sz="0" w:space="0" w:color="auto"/>
        <w:right w:val="none" w:sz="0" w:space="0" w:color="auto"/>
      </w:divBdr>
    </w:div>
    <w:div w:id="1978297605">
      <w:bodyDiv w:val="1"/>
      <w:marLeft w:val="0"/>
      <w:marRight w:val="0"/>
      <w:marTop w:val="0"/>
      <w:marBottom w:val="0"/>
      <w:divBdr>
        <w:top w:val="none" w:sz="0" w:space="0" w:color="auto"/>
        <w:left w:val="none" w:sz="0" w:space="0" w:color="auto"/>
        <w:bottom w:val="none" w:sz="0" w:space="0" w:color="auto"/>
        <w:right w:val="none" w:sz="0" w:space="0" w:color="auto"/>
      </w:divBdr>
    </w:div>
    <w:div w:id="2009017346">
      <w:bodyDiv w:val="1"/>
      <w:marLeft w:val="0"/>
      <w:marRight w:val="0"/>
      <w:marTop w:val="0"/>
      <w:marBottom w:val="0"/>
      <w:divBdr>
        <w:top w:val="none" w:sz="0" w:space="0" w:color="auto"/>
        <w:left w:val="none" w:sz="0" w:space="0" w:color="auto"/>
        <w:bottom w:val="none" w:sz="0" w:space="0" w:color="auto"/>
        <w:right w:val="none" w:sz="0" w:space="0" w:color="auto"/>
      </w:divBdr>
    </w:div>
    <w:div w:id="21226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C7EC7DC080806618D7031A0262A210683CF6DF2C036DAE4EC8C5AAC6WDs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6679BF92E0E6DAEBAAA618F21C6EF3D03E3B648423CEBD739A81ED76n3f4C" TargetMode="External"/><Relationship Id="rId5" Type="http://schemas.openxmlformats.org/officeDocument/2006/relationships/webSettings" Target="webSettings.xml"/><Relationship Id="rId10" Type="http://schemas.openxmlformats.org/officeDocument/2006/relationships/hyperlink" Target="consultantplus://offline/ref=636679BF92E0E6DAEBAAA618F21C6EF3D0313A66832FCEBD739A81ED76345790355F6F6731508537nFf7C" TargetMode="External"/><Relationship Id="rId4" Type="http://schemas.openxmlformats.org/officeDocument/2006/relationships/settings" Target="settings.xml"/><Relationship Id="rId9" Type="http://schemas.openxmlformats.org/officeDocument/2006/relationships/hyperlink" Target="consultantplus://offline/ref=636679BF92E0E6DAEBAAA618F21C6EF3D03E3961872BCEBD739A81ED76345790355F6F6232n5f3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130C-C7A5-4623-9B29-19B28AC4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9881</CharactersWithSpaces>
  <SharedDoc>false</SharedDoc>
  <HLinks>
    <vt:vector size="12" baseType="variant">
      <vt:variant>
        <vt:i4>2359301</vt:i4>
      </vt:variant>
      <vt:variant>
        <vt:i4>3</vt:i4>
      </vt:variant>
      <vt:variant>
        <vt:i4>0</vt:i4>
      </vt:variant>
      <vt:variant>
        <vt:i4>5</vt:i4>
      </vt:variant>
      <vt:variant>
        <vt:lpwstr>mailto:info@24mfc.ru</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dc:creator>
  <cp:lastModifiedBy>Writetype</cp:lastModifiedBy>
  <cp:revision>8</cp:revision>
  <cp:lastPrinted>2018-01-31T09:47:00Z</cp:lastPrinted>
  <dcterms:created xsi:type="dcterms:W3CDTF">2018-01-31T09:12:00Z</dcterms:created>
  <dcterms:modified xsi:type="dcterms:W3CDTF">2018-03-12T01:01:00Z</dcterms:modified>
</cp:coreProperties>
</file>